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outlineLvl w:val="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560" w:lineRule="exact"/>
        <w:jc w:val="center"/>
        <w:outlineLvl w:val="0"/>
        <w:rPr>
          <w:rFonts w:hint="eastAsia" w:ascii="方正小标宋简体" w:eastAsia="方正小标宋简体"/>
          <w:sz w:val="44"/>
          <w:szCs w:val="44"/>
          <w:lang w:eastAsia="zh-CN"/>
        </w:rPr>
      </w:pPr>
    </w:p>
    <w:p>
      <w:pPr>
        <w:spacing w:line="56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lang w:eastAsia="zh-CN"/>
        </w:rPr>
        <w:t>南昌</w:t>
      </w:r>
      <w:r>
        <w:rPr>
          <w:rFonts w:hint="eastAsia" w:ascii="方正小标宋简体" w:eastAsia="方正小标宋简体"/>
          <w:sz w:val="44"/>
          <w:szCs w:val="44"/>
        </w:rPr>
        <w:t>市“三支一扶”招募入闱资格审查</w:t>
      </w:r>
    </w:p>
    <w:p>
      <w:pPr>
        <w:spacing w:line="56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rPr>
        <w:t>有关档案材料的注意事项</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“三支一扶”考试成绩公布后，入闱人员的资格审查工作随即开始，考生应及时关注</w:t>
      </w:r>
      <w:r>
        <w:rPr>
          <w:rFonts w:ascii="仿宋_GB2312" w:eastAsia="仿宋_GB2312"/>
          <w:sz w:val="32"/>
          <w:szCs w:val="32"/>
        </w:rPr>
        <w:fldChar w:fldCharType="begin"/>
      </w:r>
      <w:r>
        <w:rPr>
          <w:rFonts w:ascii="仿宋_GB2312" w:eastAsia="仿宋_GB2312"/>
          <w:sz w:val="32"/>
          <w:szCs w:val="32"/>
        </w:rPr>
        <w:instrText xml:space="preserve">HYPERLINK "http://hrss.jian.gov.cn/"</w:instrText>
      </w:r>
      <w:r>
        <w:rPr>
          <w:rFonts w:ascii="仿宋_GB2312" w:eastAsia="仿宋_GB2312"/>
          <w:sz w:val="32"/>
          <w:szCs w:val="32"/>
        </w:rPr>
        <w:fldChar w:fldCharType="separate"/>
      </w:r>
      <w:r>
        <w:rPr>
          <w:rStyle w:val="10"/>
          <w:rFonts w:hint="eastAsia" w:ascii="仿宋_GB2312" w:eastAsia="仿宋_GB2312"/>
          <w:color w:val="auto"/>
          <w:sz w:val="32"/>
          <w:szCs w:val="32"/>
          <w:u w:val="none"/>
          <w:lang w:eastAsia="zh-CN"/>
        </w:rPr>
        <w:t>南昌</w:t>
      </w:r>
      <w:r>
        <w:rPr>
          <w:rStyle w:val="10"/>
          <w:rFonts w:hint="eastAsia" w:ascii="仿宋_GB2312" w:eastAsia="仿宋_GB2312"/>
          <w:color w:val="auto"/>
          <w:sz w:val="32"/>
          <w:szCs w:val="32"/>
          <w:u w:val="none"/>
        </w:rPr>
        <w:t>市人力资源和社会保障局</w:t>
      </w:r>
      <w:r>
        <w:rPr>
          <w:rFonts w:ascii="仿宋_GB2312" w:eastAsia="仿宋_GB2312"/>
          <w:sz w:val="32"/>
          <w:szCs w:val="32"/>
        </w:rPr>
        <w:fldChar w:fldCharType="end"/>
      </w:r>
      <w:r>
        <w:rPr>
          <w:rFonts w:hint="eastAsia" w:ascii="仿宋_GB2312" w:eastAsia="仿宋_GB2312"/>
          <w:sz w:val="32"/>
          <w:szCs w:val="32"/>
        </w:rPr>
        <w:t>（</w:t>
      </w:r>
      <w:r>
        <w:rPr>
          <w:rFonts w:hint="eastAsia"/>
        </w:rPr>
        <w:t>http://rsj.nc.gov.cn/</w:t>
      </w:r>
      <w:r>
        <w:rPr>
          <w:rFonts w:hint="eastAsia" w:ascii="仿宋_GB2312" w:eastAsia="仿宋_GB2312" w:cs="仿宋_GB2312"/>
          <w:sz w:val="32"/>
          <w:szCs w:val="32"/>
        </w:rPr>
        <w:t>）</w:t>
      </w:r>
      <w:r>
        <w:rPr>
          <w:rFonts w:hint="eastAsia" w:ascii="仿宋_GB2312" w:eastAsia="仿宋_GB2312"/>
          <w:sz w:val="32"/>
          <w:szCs w:val="32"/>
        </w:rPr>
        <w:t>网站公告。为准备好相应待审材料，确保资格审查顺利通过，请注意以下事项：</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关于资格审查材料</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1.身份证原件及复印件</w:t>
      </w:r>
    </w:p>
    <w:p>
      <w:pPr>
        <w:spacing w:line="560" w:lineRule="exact"/>
        <w:ind w:firstLine="643" w:firstLineChars="200"/>
        <w:outlineLvl w:val="0"/>
        <w:rPr>
          <w:rFonts w:hint="eastAsia" w:ascii="黑体" w:eastAsia="仿宋_GB2312"/>
          <w:sz w:val="32"/>
          <w:szCs w:val="32"/>
          <w:lang w:eastAsia="zh-CN"/>
        </w:rPr>
      </w:pPr>
      <w:r>
        <w:rPr>
          <w:rFonts w:hint="eastAsia" w:ascii="仿宋_GB2312" w:eastAsia="仿宋_GB2312"/>
          <w:b/>
          <w:sz w:val="32"/>
          <w:szCs w:val="32"/>
        </w:rPr>
        <w:t>说明：</w:t>
      </w:r>
      <w:r>
        <w:rPr>
          <w:rFonts w:hint="eastAsia" w:ascii="仿宋_GB2312" w:eastAsia="仿宋_GB2312"/>
          <w:sz w:val="32"/>
          <w:szCs w:val="32"/>
          <w:lang w:eastAsia="zh-CN"/>
        </w:rPr>
        <w:t>如身份证原件遗失，可使用在有效期内的临时身份证；</w:t>
      </w:r>
      <w:r>
        <w:rPr>
          <w:rFonts w:hint="eastAsia" w:ascii="仿宋_GB2312" w:eastAsia="仿宋_GB2312"/>
          <w:sz w:val="32"/>
          <w:szCs w:val="32"/>
        </w:rPr>
        <w:t>身份证正、反面复印到一张A4纸同一面上</w:t>
      </w:r>
      <w:r>
        <w:rPr>
          <w:rFonts w:hint="eastAsia" w:ascii="仿宋_GB2312" w:eastAsia="仿宋_GB2312"/>
          <w:sz w:val="32"/>
          <w:szCs w:val="32"/>
          <w:lang w:eastAsia="zh-CN"/>
        </w:rPr>
        <w:t>。</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高校</w:t>
      </w:r>
      <w:r>
        <w:rPr>
          <w:rFonts w:hint="eastAsia" w:ascii="仿宋_GB2312" w:eastAsia="仿宋_GB2312"/>
          <w:sz w:val="32"/>
          <w:szCs w:val="32"/>
        </w:rPr>
        <w:t>毕业证原件和《</w:t>
      </w:r>
      <w:r>
        <w:rPr>
          <w:rFonts w:hint="eastAsia" w:ascii="仿宋_GB2312" w:eastAsia="仿宋_GB2312" w:cs="仿宋_GB2312"/>
          <w:sz w:val="32"/>
          <w:szCs w:val="32"/>
        </w:rPr>
        <w:t>教育部学历证书电子注册备案表</w:t>
      </w:r>
      <w:r>
        <w:rPr>
          <w:rFonts w:hint="eastAsia" w:ascii="仿宋_GB2312" w:eastAsia="仿宋_GB2312"/>
          <w:sz w:val="32"/>
          <w:szCs w:val="32"/>
        </w:rPr>
        <w:t>》</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说明：</w:t>
      </w:r>
      <w:r>
        <w:rPr>
          <w:rFonts w:hint="eastAsia" w:ascii="仿宋_GB2312" w:eastAsia="仿宋_GB2312"/>
          <w:sz w:val="32"/>
          <w:szCs w:val="32"/>
        </w:rPr>
        <w:t>作为全日制学历依据，毕业证上应明确注明“XXX年制（或五年一贯制）大专/本科/研究生”字样，并</w:t>
      </w:r>
      <w:r>
        <w:rPr>
          <w:rFonts w:hint="eastAsia" w:ascii="仿宋_GB2312" w:eastAsia="仿宋_GB2312" w:cs="仿宋_GB2312"/>
          <w:sz w:val="32"/>
          <w:szCs w:val="32"/>
        </w:rPr>
        <w:t>提供中国高等教育学生信息网查询生成有在线验证码的《教育部学历证书电子注册备案表》（在学信网站上注册登录后，进入“学信档案-在线验证报告-教育部学历证书电子注册备案表”模块查询打印）。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3.就业报到证原件</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说明：</w:t>
      </w:r>
      <w:r>
        <w:rPr>
          <w:rFonts w:hint="eastAsia" w:ascii="仿宋_GB2312" w:eastAsia="仿宋_GB2312"/>
          <w:sz w:val="32"/>
          <w:szCs w:val="32"/>
        </w:rPr>
        <w:t>应届生和历届生都需出具国家教育部统一印制的报到证。报到证有两份原件，一份是蓝本，由毕业生</w:t>
      </w:r>
      <w:r>
        <w:rPr>
          <w:rFonts w:hint="eastAsia" w:ascii="仿宋_GB2312" w:eastAsia="仿宋_GB2312"/>
          <w:sz w:val="32"/>
          <w:szCs w:val="32"/>
          <w:lang w:eastAsia="zh-CN"/>
        </w:rPr>
        <w:t>持有</w:t>
      </w:r>
      <w:r>
        <w:rPr>
          <w:rFonts w:hint="eastAsia" w:ascii="仿宋_GB2312" w:eastAsia="仿宋_GB2312"/>
          <w:sz w:val="32"/>
          <w:szCs w:val="32"/>
        </w:rPr>
        <w:t>，另一份白本，留存在高校毕业生档案中，两份任意一件都有效。报到证只作为全日制高校毕业生依据，即使过期仍然有效。如果遗失蓝本，请到个人档案存放单位申请借出白本原件，如不能借出，由档案存放单位出具复印件并加盖有效公章（注明</w:t>
      </w:r>
      <w:r>
        <w:rPr>
          <w:rFonts w:hint="eastAsia" w:ascii="仿宋_GB2312" w:eastAsia="仿宋_GB2312"/>
          <w:sz w:val="32"/>
          <w:szCs w:val="32"/>
          <w:lang w:eastAsia="zh-CN"/>
        </w:rPr>
        <w:t>“与原件一致”</w:t>
      </w:r>
      <w:r>
        <w:rPr>
          <w:rFonts w:hint="eastAsia" w:ascii="仿宋_GB2312" w:eastAsia="仿宋_GB2312"/>
          <w:sz w:val="32"/>
          <w:szCs w:val="32"/>
        </w:rPr>
        <w:t>）即可。</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4.高中毕业证原件或高考报名登记表(初中起点五年一贯制大专毕业生提供初中毕业证原件或中考报名登记表)</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说明：</w:t>
      </w:r>
    </w:p>
    <w:p>
      <w:pPr>
        <w:spacing w:line="560" w:lineRule="exact"/>
        <w:ind w:firstLine="640" w:firstLineChars="200"/>
        <w:rPr>
          <w:rFonts w:hint="default" w:ascii="仿宋_GB2312" w:eastAsia="仿宋_GB2312"/>
          <w:b/>
          <w:sz w:val="32"/>
          <w:szCs w:val="32"/>
          <w:lang w:val="en-US" w:eastAsia="zh-CN"/>
        </w:rPr>
      </w:pPr>
      <w:r>
        <w:rPr>
          <w:rFonts w:hint="eastAsia" w:ascii="仿宋" w:hAnsi="仿宋" w:eastAsia="仿宋" w:cs="仿宋"/>
          <w:kern w:val="2"/>
          <w:sz w:val="32"/>
          <w:szCs w:val="32"/>
          <w:lang w:val="en-US" w:eastAsia="zh-CN" w:bidi="ar-SA"/>
        </w:rPr>
        <w:t>A.高中毕业需提供高中毕业证原件，初中起点五年一贯制大专毕业生需提供初中毕业证原件。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B</w:t>
      </w:r>
      <w:r>
        <w:rPr>
          <w:rFonts w:hint="eastAsia" w:ascii="仿宋_GB2312" w:eastAsia="仿宋_GB2312"/>
          <w:b/>
          <w:sz w:val="32"/>
          <w:szCs w:val="32"/>
        </w:rPr>
        <w:t>.</w:t>
      </w:r>
      <w:r>
        <w:rPr>
          <w:rFonts w:hint="eastAsia" w:ascii="仿宋_GB2312" w:eastAsia="仿宋_GB2312"/>
          <w:sz w:val="32"/>
          <w:szCs w:val="32"/>
          <w:lang w:eastAsia="zh-CN"/>
        </w:rPr>
        <w:t>如遗失毕业证原件</w:t>
      </w:r>
      <w:r>
        <w:rPr>
          <w:rFonts w:hint="eastAsia" w:ascii="仿宋_GB2312" w:eastAsia="仿宋_GB2312"/>
          <w:sz w:val="32"/>
          <w:szCs w:val="32"/>
        </w:rPr>
        <w:t>，</w:t>
      </w:r>
      <w:r>
        <w:rPr>
          <w:rFonts w:hint="eastAsia" w:ascii="仿宋_GB2312" w:eastAsia="仿宋_GB2312"/>
          <w:sz w:val="32"/>
          <w:szCs w:val="32"/>
          <w:lang w:eastAsia="zh-CN"/>
        </w:rPr>
        <w:t>可</w:t>
      </w:r>
      <w:r>
        <w:rPr>
          <w:rFonts w:hint="eastAsia" w:ascii="仿宋_GB2312" w:eastAsia="仿宋_GB2312"/>
          <w:sz w:val="32"/>
          <w:szCs w:val="32"/>
        </w:rPr>
        <w:t>在高校毕业生的档案袋（高校毕业后转出的档案）里</w:t>
      </w:r>
      <w:r>
        <w:rPr>
          <w:rFonts w:hint="eastAsia" w:ascii="仿宋_GB2312" w:eastAsia="仿宋_GB2312"/>
          <w:sz w:val="32"/>
          <w:szCs w:val="32"/>
          <w:lang w:eastAsia="zh-CN"/>
        </w:rPr>
        <w:t>复印</w:t>
      </w:r>
      <w:r>
        <w:rPr>
          <w:rFonts w:hint="eastAsia" w:ascii="仿宋" w:hAnsi="仿宋" w:eastAsia="仿宋" w:cs="仿宋"/>
          <w:kern w:val="2"/>
          <w:sz w:val="32"/>
          <w:szCs w:val="32"/>
          <w:lang w:val="en-US" w:eastAsia="zh-CN" w:bidi="ar-SA"/>
        </w:rPr>
        <w:t>高考(或中考)报名登记表</w:t>
      </w:r>
      <w:r>
        <w:rPr>
          <w:rFonts w:hint="eastAsia" w:ascii="仿宋_GB2312" w:eastAsia="仿宋_GB2312"/>
          <w:sz w:val="32"/>
          <w:szCs w:val="32"/>
        </w:rPr>
        <w:t>，不要求调取档案原件，由档案存放单位出具复印件并加盖有效公章（注明</w:t>
      </w:r>
      <w:r>
        <w:rPr>
          <w:rFonts w:hint="eastAsia" w:ascii="仿宋_GB2312" w:eastAsia="仿宋_GB2312"/>
          <w:sz w:val="32"/>
          <w:szCs w:val="32"/>
          <w:lang w:eastAsia="zh-CN"/>
        </w:rPr>
        <w:t>“与原件一致”</w:t>
      </w:r>
      <w:r>
        <w:rPr>
          <w:rFonts w:hint="eastAsia" w:ascii="仿宋_GB2312" w:eastAsia="仿宋_GB2312"/>
          <w:sz w:val="32"/>
          <w:szCs w:val="32"/>
        </w:rPr>
        <w:t>）即可。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C</w:t>
      </w:r>
      <w:r>
        <w:rPr>
          <w:rFonts w:hint="eastAsia" w:ascii="仿宋_GB2312" w:eastAsia="仿宋_GB2312"/>
          <w:sz w:val="32"/>
          <w:szCs w:val="32"/>
        </w:rPr>
        <w:t>.如</w:t>
      </w:r>
      <w:r>
        <w:rPr>
          <w:rFonts w:hint="eastAsia" w:ascii="仿宋_GB2312" w:eastAsia="仿宋_GB2312"/>
          <w:sz w:val="32"/>
          <w:szCs w:val="32"/>
          <w:lang w:eastAsia="zh-CN"/>
        </w:rPr>
        <w:t>无法找到高考（或中考）</w:t>
      </w:r>
      <w:r>
        <w:rPr>
          <w:rFonts w:hint="eastAsia" w:ascii="仿宋_GB2312" w:eastAsia="仿宋_GB2312"/>
          <w:sz w:val="32"/>
          <w:szCs w:val="32"/>
        </w:rPr>
        <w:t>报名登记表，请到所就读的高中</w:t>
      </w:r>
      <w:r>
        <w:rPr>
          <w:rFonts w:hint="eastAsia" w:ascii="仿宋_GB2312" w:eastAsia="仿宋_GB2312"/>
          <w:sz w:val="32"/>
          <w:szCs w:val="32"/>
          <w:lang w:eastAsia="zh-CN"/>
        </w:rPr>
        <w:t>（或初中）</w:t>
      </w:r>
      <w:r>
        <w:rPr>
          <w:rFonts w:hint="eastAsia" w:ascii="仿宋_GB2312" w:eastAsia="仿宋_GB2312"/>
          <w:sz w:val="32"/>
          <w:szCs w:val="32"/>
        </w:rPr>
        <w:t>或所在地高招办开具相应证明，格式形如“XXX，身份证号XXXXX，20XX.X-20XX.X在我校就读高中，学籍号XXXX,于20XX.X在XXX县XX学校考点参加高考，成绩XXX,考入XXXX大学/学院，特此证明。”，同时加盖有效公章。</w:t>
      </w:r>
    </w:p>
    <w:p>
      <w:pPr>
        <w:spacing w:line="560" w:lineRule="exact"/>
        <w:ind w:firstLine="640" w:firstLineChars="200"/>
        <w:outlineLvl w:val="1"/>
        <w:rPr>
          <w:rFonts w:hint="default" w:ascii="仿宋" w:hAnsi="仿宋" w:eastAsia="仿宋" w:cs="仿宋"/>
          <w:kern w:val="2"/>
          <w:sz w:val="32"/>
          <w:szCs w:val="32"/>
          <w:lang w:val="en-US" w:eastAsia="zh-CN" w:bidi="ar-SA"/>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 w:hAnsi="仿宋" w:eastAsia="仿宋" w:cs="仿宋"/>
          <w:kern w:val="2"/>
          <w:sz w:val="32"/>
          <w:szCs w:val="32"/>
          <w:lang w:val="en-US" w:eastAsia="zh-CN" w:bidi="ar-SA"/>
        </w:rPr>
        <w:t>相应资格证书原件</w:t>
      </w:r>
    </w:p>
    <w:p>
      <w:pPr>
        <w:spacing w:line="560" w:lineRule="exact"/>
        <w:ind w:firstLine="643" w:firstLineChars="200"/>
        <w:rPr>
          <w:rFonts w:hint="eastAsia" w:ascii="仿宋" w:hAnsi="仿宋" w:eastAsia="仿宋" w:cs="仿宋"/>
          <w:kern w:val="2"/>
          <w:sz w:val="32"/>
          <w:szCs w:val="32"/>
          <w:lang w:val="en-US" w:eastAsia="zh-CN" w:bidi="ar-SA"/>
        </w:rPr>
      </w:pPr>
      <w:r>
        <w:rPr>
          <w:rFonts w:hint="eastAsia" w:ascii="仿宋_GB2312" w:eastAsia="仿宋_GB2312"/>
          <w:b/>
          <w:sz w:val="32"/>
          <w:szCs w:val="32"/>
        </w:rPr>
        <w:t>说明：</w:t>
      </w:r>
      <w:r>
        <w:rPr>
          <w:rFonts w:hint="eastAsia" w:ascii="仿宋" w:hAnsi="仿宋" w:eastAsia="仿宋" w:cs="仿宋"/>
          <w:kern w:val="2"/>
          <w:sz w:val="32"/>
          <w:szCs w:val="32"/>
          <w:lang w:val="en-US" w:eastAsia="zh-CN" w:bidi="ar-SA"/>
        </w:rPr>
        <w:t>有资格证书条件岗位限制的考生提供相应资格证书原件(或由具有资格证颁发权限的县级及以上行政部门开具，确认已取得资格并正在办证的证明材料原件)。暂未取得教师资格证书和护士资格证书的支教和支医人员，实施“先上岗、再考证”阶段性措施，可暂不提供教师资格证书和护士资格证书，但在录取1年内须取得相应资格证书（如未能按期取得相应资格证书，期满考核将判定为不合格，不享受期满考核合格人员的优惠政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相关证明材料需注明持有人姓名、身份证号，资格证名称、专业、编号或序列号等，并加盖有效公章。</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_GB2312" w:eastAsia="仿宋_GB2312"/>
          <w:sz w:val="32"/>
          <w:szCs w:val="32"/>
          <w:lang w:val="en-US" w:eastAsia="zh-CN"/>
        </w:rPr>
        <w:t>6.</w:t>
      </w:r>
      <w:r>
        <w:rPr>
          <w:rFonts w:hint="eastAsia" w:ascii="仿宋" w:hAnsi="仿宋" w:eastAsia="仿宋" w:cs="仿宋"/>
          <w:kern w:val="2"/>
          <w:sz w:val="32"/>
          <w:szCs w:val="32"/>
          <w:lang w:val="en-US" w:eastAsia="zh-CN" w:bidi="ar-SA"/>
        </w:rPr>
        <w:t>有本地户籍条件岗位限制的考生提供本人户口簿原件</w:t>
      </w:r>
    </w:p>
    <w:p>
      <w:pPr>
        <w:spacing w:line="560" w:lineRule="exact"/>
        <w:ind w:firstLine="643" w:firstLineChars="200"/>
        <w:rPr>
          <w:rFonts w:hint="eastAsia" w:ascii="仿宋_GB2312" w:eastAsia="仿宋_GB2312"/>
          <w:sz w:val="32"/>
          <w:szCs w:val="32"/>
          <w:lang w:val="en-US" w:eastAsia="zh-CN"/>
        </w:rPr>
      </w:pPr>
      <w:r>
        <w:rPr>
          <w:rFonts w:hint="eastAsia" w:ascii="仿宋_GB2312" w:eastAsia="仿宋_GB2312"/>
          <w:b/>
          <w:sz w:val="32"/>
          <w:szCs w:val="32"/>
        </w:rPr>
        <w:t>说明</w:t>
      </w:r>
      <w:r>
        <w:rPr>
          <w:rFonts w:hint="eastAsia" w:ascii="仿宋_GB2312" w:eastAsia="仿宋_GB2312"/>
          <w:b/>
          <w:sz w:val="32"/>
          <w:szCs w:val="32"/>
          <w:lang w:eastAsia="zh-CN"/>
        </w:rPr>
        <w:t>：</w:t>
      </w:r>
      <w:r>
        <w:rPr>
          <w:rFonts w:hint="eastAsia" w:ascii="仿宋_GB2312" w:eastAsia="仿宋_GB2312"/>
          <w:sz w:val="32"/>
          <w:szCs w:val="32"/>
        </w:rPr>
        <w:t>岗位有户籍要求的，往届毕业生是指2020年5月底前为该岗位要求户籍，应届毕业生是指入学前为该岗位要求户籍。</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7.报名登记表一份</w:t>
      </w:r>
    </w:p>
    <w:p>
      <w:pPr>
        <w:spacing w:line="560" w:lineRule="exact"/>
        <w:ind w:firstLine="643" w:firstLineChars="200"/>
        <w:outlineLvl w:val="1"/>
        <w:rPr>
          <w:rFonts w:hint="eastAsia" w:ascii="仿宋_GB2312" w:eastAsia="仿宋_GB2312"/>
          <w:sz w:val="32"/>
          <w:szCs w:val="32"/>
          <w:lang w:eastAsia="zh-CN"/>
        </w:rPr>
      </w:pPr>
      <w:r>
        <w:rPr>
          <w:rFonts w:hint="eastAsia" w:ascii="仿宋_GB2312" w:eastAsia="仿宋_GB2312"/>
          <w:b/>
          <w:sz w:val="32"/>
          <w:szCs w:val="32"/>
          <w:lang w:val="en-US" w:eastAsia="zh-CN"/>
        </w:rPr>
        <w:t>说明：</w:t>
      </w:r>
      <w:r>
        <w:rPr>
          <w:rFonts w:hint="eastAsia" w:ascii="仿宋_GB2312" w:eastAsia="仿宋_GB2312"/>
          <w:sz w:val="32"/>
          <w:szCs w:val="32"/>
        </w:rPr>
        <w:t>2020年江西省高校毕业生“三支一扶”计划招募网上报名专题（</w:t>
      </w:r>
      <w:r>
        <w:rPr>
          <w:rFonts w:hint="eastAsia" w:ascii="仿宋_GB2312" w:eastAsia="仿宋_GB2312"/>
          <w:sz w:val="32"/>
          <w:szCs w:val="32"/>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hint="eastAsia" w:ascii="仿宋_GB2312" w:eastAsia="仿宋_GB2312"/>
          <w:sz w:val="32"/>
          <w:szCs w:val="32"/>
        </w:rPr>
        <w:t>http://www.jxpta.com/news/3_2987.html），登陆个人页面，打印报名表。表格应为横向打印，</w:t>
      </w:r>
      <w:r>
        <w:rPr>
          <w:rFonts w:hint="eastAsia" w:ascii="仿宋_GB2312" w:eastAsia="仿宋_GB2312"/>
          <w:sz w:val="32"/>
          <w:szCs w:val="32"/>
          <w:lang w:eastAsia="zh-CN"/>
        </w:rPr>
        <w:t>最下栏个人签名需手签，无需注明日期。</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.《2020年江西省“三支一扶”人员登记表》一式四份</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说明：</w:t>
      </w:r>
    </w:p>
    <w:p>
      <w:pPr>
        <w:spacing w:line="560" w:lineRule="exact"/>
        <w:ind w:firstLine="640" w:firstLineChars="200"/>
        <w:outlineLvl w:val="1"/>
        <w:rPr>
          <w:rFonts w:hint="eastAsia" w:ascii="仿宋_GB2312" w:eastAsia="仿宋_GB2312" w:cs="仿宋_GB2312"/>
          <w:sz w:val="32"/>
          <w:szCs w:val="32"/>
        </w:rPr>
      </w:pPr>
      <w:r>
        <w:rPr>
          <w:rFonts w:hint="eastAsia" w:ascii="仿宋_GB2312" w:eastAsia="仿宋_GB2312"/>
          <w:sz w:val="32"/>
          <w:szCs w:val="32"/>
        </w:rPr>
        <w:t>A.人员登记表请电脑输入，</w:t>
      </w:r>
      <w:r>
        <w:rPr>
          <w:rFonts w:hint="eastAsia" w:ascii="仿宋_GB2312" w:eastAsia="仿宋_GB2312"/>
          <w:sz w:val="32"/>
          <w:szCs w:val="32"/>
          <w:lang w:eastAsia="zh-CN"/>
        </w:rPr>
        <w:t>双面打印，</w:t>
      </w:r>
      <w:bookmarkStart w:id="0" w:name="_GoBack"/>
      <w:bookmarkEnd w:id="0"/>
      <w:r>
        <w:rPr>
          <w:rFonts w:hint="eastAsia" w:ascii="仿宋_GB2312" w:eastAsia="仿宋_GB2312"/>
          <w:sz w:val="32"/>
          <w:szCs w:val="32"/>
        </w:rPr>
        <w:t>仔细填写有关信息，各类日期编号不得有误，涉及到个人签字及署名日期处须空出，待打印成纸质版后手写签好，避免涂改。</w:t>
      </w:r>
      <w:r>
        <w:rPr>
          <w:rFonts w:hint="eastAsia" w:ascii="仿宋_GB2312" w:eastAsia="仿宋_GB2312" w:cs="仿宋_GB2312"/>
          <w:sz w:val="32"/>
          <w:szCs w:val="32"/>
        </w:rPr>
        <w:t>统一使用彩色喷墨打印方式填写，字体为宋体，字号为小四。照片一律使用蓝底免冠正面证件照，尺寸大小为恰好填满照片方框（高</w:t>
      </w:r>
      <w:r>
        <w:rPr>
          <w:rFonts w:ascii="仿宋_GB2312" w:eastAsia="仿宋_GB2312" w:cs="仿宋_GB2312"/>
          <w:sz w:val="32"/>
          <w:szCs w:val="32"/>
        </w:rPr>
        <w:t>4.76CM</w:t>
      </w:r>
      <w:r>
        <w:rPr>
          <w:rFonts w:hint="eastAsia" w:ascii="仿宋_GB2312" w:eastAsia="仿宋_GB2312" w:cs="仿宋_GB2312"/>
          <w:sz w:val="32"/>
          <w:szCs w:val="32"/>
        </w:rPr>
        <w:t>，宽</w:t>
      </w:r>
      <w:r>
        <w:rPr>
          <w:rFonts w:ascii="仿宋_GB2312" w:eastAsia="仿宋_GB2312" w:cs="仿宋_GB2312"/>
          <w:sz w:val="32"/>
          <w:szCs w:val="32"/>
        </w:rPr>
        <w:t>3.8CM</w:t>
      </w:r>
      <w:r>
        <w:rPr>
          <w:rFonts w:hint="eastAsia" w:ascii="仿宋_GB2312" w:eastAsia="仿宋_GB2312" w:cs="仿宋_GB2312"/>
          <w:sz w:val="32"/>
          <w:szCs w:val="32"/>
        </w:rPr>
        <w:t>），像素不得过低。</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B.表中“服务地及服务单位”一栏，按本人报考岗位，填写格式形如“</w:t>
      </w:r>
      <w:r>
        <w:rPr>
          <w:rFonts w:hint="eastAsia" w:ascii="仿宋_GB2312" w:eastAsia="仿宋_GB2312"/>
          <w:sz w:val="32"/>
          <w:szCs w:val="32"/>
          <w:lang w:eastAsia="zh-CN"/>
        </w:rPr>
        <w:t>南昌</w:t>
      </w:r>
      <w:r>
        <w:rPr>
          <w:rFonts w:hint="eastAsia" w:ascii="仿宋_GB2312" w:eastAsia="仿宋_GB2312"/>
          <w:sz w:val="32"/>
          <w:szCs w:val="32"/>
        </w:rPr>
        <w:t>县支教</w:t>
      </w:r>
      <w:r>
        <w:rPr>
          <w:rFonts w:ascii="仿宋_GB2312" w:eastAsia="仿宋_GB2312"/>
          <w:sz w:val="32"/>
          <w:szCs w:val="32"/>
        </w:rPr>
        <w:t>”</w:t>
      </w:r>
      <w:r>
        <w:rPr>
          <w:rFonts w:hint="eastAsia" w:ascii="仿宋_GB2312" w:eastAsia="仿宋_GB2312"/>
          <w:sz w:val="32"/>
          <w:szCs w:val="32"/>
        </w:rPr>
        <w:t>。“是否服从分配”勾选“服从”，用“√”代替“</w:t>
      </w:r>
      <w:r>
        <w:rPr>
          <w:rFonts w:hint="eastAsia" w:ascii="方正小标宋简体" w:eastAsia="方正小标宋简体"/>
          <w:sz w:val="32"/>
          <w:szCs w:val="32"/>
        </w:rPr>
        <w:t>□”</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C.“学校就业主管部门或档案存放单位人事部门意见”一栏，按照档案所在地管理的原则，加盖</w:t>
      </w:r>
      <w:r>
        <w:rPr>
          <w:rFonts w:hint="eastAsia" w:ascii="仿宋_GB2312" w:eastAsia="仿宋_GB2312"/>
          <w:sz w:val="32"/>
          <w:szCs w:val="32"/>
          <w:lang w:eastAsia="zh-CN"/>
        </w:rPr>
        <w:t>档案管理</w:t>
      </w:r>
      <w:r>
        <w:rPr>
          <w:rFonts w:hint="eastAsia" w:ascii="仿宋_GB2312" w:eastAsia="仿宋_GB2312"/>
          <w:sz w:val="32"/>
          <w:szCs w:val="32"/>
        </w:rPr>
        <w:t>部门公章，注意不是用人单位公章。根据档案存放单位情况，如为应届生，一般盖学校就业主管部门或当地教育局就业办的章，</w:t>
      </w:r>
      <w:r>
        <w:rPr>
          <w:rFonts w:hint="eastAsia" w:ascii="仿宋_GB2312" w:eastAsia="仿宋_GB2312"/>
          <w:sz w:val="32"/>
          <w:szCs w:val="32"/>
          <w:lang w:eastAsia="zh-CN"/>
        </w:rPr>
        <w:t>往</w:t>
      </w:r>
      <w:r>
        <w:rPr>
          <w:rFonts w:hint="eastAsia" w:ascii="仿宋_GB2312" w:eastAsia="仿宋_GB2312"/>
          <w:sz w:val="32"/>
          <w:szCs w:val="32"/>
        </w:rPr>
        <w:t>届生一般盖当地教育局就业办或当地人才</w:t>
      </w:r>
      <w:r>
        <w:rPr>
          <w:rFonts w:hint="eastAsia" w:ascii="仿宋_GB2312" w:eastAsia="仿宋_GB2312"/>
          <w:sz w:val="32"/>
          <w:szCs w:val="32"/>
          <w:lang w:eastAsia="zh-CN"/>
        </w:rPr>
        <w:t>开发交流</w:t>
      </w:r>
      <w:r>
        <w:rPr>
          <w:rFonts w:hint="eastAsia" w:ascii="仿宋_GB2312" w:eastAsia="仿宋_GB2312"/>
          <w:sz w:val="32"/>
          <w:szCs w:val="32"/>
        </w:rPr>
        <w:t>中心</w:t>
      </w:r>
      <w:r>
        <w:rPr>
          <w:rFonts w:hint="eastAsia" w:ascii="仿宋_GB2312" w:eastAsia="仿宋_GB2312"/>
          <w:sz w:val="32"/>
          <w:szCs w:val="32"/>
          <w:lang w:eastAsia="zh-CN"/>
        </w:rPr>
        <w:t>公</w:t>
      </w:r>
      <w:r>
        <w:rPr>
          <w:rFonts w:hint="eastAsia" w:ascii="仿宋_GB2312" w:eastAsia="仿宋_GB2312"/>
          <w:sz w:val="32"/>
          <w:szCs w:val="32"/>
        </w:rPr>
        <w:t>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D.“个人简历”一栏主要填写从初中以来的上学及入职经历，形如“20xx.x-20xx.x  xx中学 初中；20xx.x-20xx.x  xx中学 高中；”，请分行填写，每行对应一条履历。</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关于档案问题</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应届毕业生的档案早期一般留在毕业院校，如果办理了档案托管，存放于当地人才中心等流动人员档案管理部门。如果学校将档案发回高考所在地，一般发至毕业生高考所在设区市教育部门的毕业生就业办公室（简称就业办），如果是县市区考生，档案还将转发到县区级教育局就业办。</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往</w:t>
      </w:r>
      <w:r>
        <w:rPr>
          <w:rFonts w:hint="eastAsia" w:ascii="仿宋_GB2312" w:eastAsia="仿宋_GB2312"/>
          <w:sz w:val="32"/>
          <w:szCs w:val="32"/>
        </w:rPr>
        <w:t>届毕业生的档案一般存放于用人单位人事管理部门或当地人才中心流动人员档案管理部门，如毕业后没有关注过自己档案，其个人档案可能存放在高考所在地教育部门就业办，请到相关部门咨询。</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3.“三支一扶”资格审查不是调取档案，不开具调档函，不要求被审人员从档案存放单位调取原件，只需复印件注明复印属实并加盖有效公章即可。</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考生如果自行保存个人档案，没有办理档案托管，请妥善保管，不得拆封（私拆档案将影响档案接收）。“三支一扶”资格审查不对私自拆封情况负责，如档案袋已被私自拆开，考生仍可申请资格审查，但按照状态一致性原则，工作人员不进行档案袋封签，原则上不开具业务经办证明。</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关于放弃入闱资格问题</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1.考生如因个人意愿、资格证及专业差异、有其他就职去向等原因放弃入闱资格审查，请在资格审查现场签署承诺书予以明确。如本人不方便到场，请根据有关公告要求，发送由本人</w:t>
      </w:r>
      <w:r>
        <w:rPr>
          <w:rFonts w:hint="eastAsia" w:ascii="仿宋_GB2312" w:eastAsia="仿宋_GB2312"/>
          <w:sz w:val="32"/>
          <w:szCs w:val="32"/>
          <w:lang w:eastAsia="zh-CN"/>
        </w:rPr>
        <w:t>手写</w:t>
      </w:r>
      <w:r>
        <w:rPr>
          <w:rFonts w:hint="eastAsia" w:ascii="仿宋_GB2312" w:eastAsia="仿宋_GB2312"/>
          <w:sz w:val="32"/>
          <w:szCs w:val="32"/>
        </w:rPr>
        <w:t>签名确认的</w:t>
      </w:r>
      <w:r>
        <w:rPr>
          <w:rFonts w:hint="eastAsia" w:ascii="仿宋_GB2312" w:eastAsia="仿宋_GB2312"/>
          <w:sz w:val="32"/>
          <w:szCs w:val="32"/>
          <w:lang w:eastAsia="zh-CN"/>
        </w:rPr>
        <w:t>承诺书</w:t>
      </w:r>
      <w:r>
        <w:rPr>
          <w:rFonts w:hint="eastAsia" w:ascii="仿宋_GB2312" w:eastAsia="仿宋_GB2312"/>
          <w:sz w:val="32"/>
          <w:szCs w:val="32"/>
        </w:rPr>
        <w:t>至指定的</w:t>
      </w:r>
      <w:r>
        <w:rPr>
          <w:rFonts w:hint="eastAsia" w:ascii="仿宋_GB2312" w:eastAsia="仿宋_GB2312"/>
          <w:sz w:val="32"/>
          <w:szCs w:val="32"/>
          <w:lang w:eastAsia="zh-CN"/>
        </w:rPr>
        <w:t>邮箱</w:t>
      </w:r>
      <w:r>
        <w:rPr>
          <w:rFonts w:hint="eastAsia" w:ascii="仿宋_GB2312" w:eastAsia="仿宋_GB2312"/>
          <w:sz w:val="32"/>
          <w:szCs w:val="32"/>
        </w:rPr>
        <w:t>，确认放弃。</w:t>
      </w:r>
      <w:r>
        <w:rPr>
          <w:rFonts w:hint="eastAsia" w:ascii="仿宋_GB2312" w:eastAsia="仿宋_GB2312"/>
          <w:sz w:val="32"/>
          <w:szCs w:val="32"/>
          <w:lang w:eastAsia="zh-CN"/>
        </w:rPr>
        <w:t>邮件名为“姓名</w:t>
      </w:r>
      <w:r>
        <w:rPr>
          <w:rFonts w:hint="eastAsia" w:ascii="仿宋_GB2312" w:eastAsia="仿宋_GB2312"/>
          <w:sz w:val="32"/>
          <w:szCs w:val="32"/>
          <w:lang w:val="en-US" w:eastAsia="zh-CN"/>
        </w:rPr>
        <w:t>+放弃承诺书</w:t>
      </w:r>
      <w:r>
        <w:rPr>
          <w:rFonts w:hint="eastAsia" w:ascii="仿宋_GB2312" w:eastAsia="仿宋_GB2312"/>
          <w:sz w:val="32"/>
          <w:szCs w:val="32"/>
          <w:lang w:eastAsia="zh-CN"/>
        </w:rPr>
        <w:t>”，</w:t>
      </w:r>
      <w:r>
        <w:rPr>
          <w:rFonts w:hint="eastAsia" w:ascii="仿宋_GB2312" w:eastAsia="仿宋_GB2312"/>
          <w:sz w:val="32"/>
          <w:szCs w:val="32"/>
        </w:rPr>
        <w:t>内容格式为“本人姓名：XXX，身份证号XXXX，报考序号：XXXX，所报岗位：XXX县XXX，因XXX，放弃2020年</w:t>
      </w:r>
      <w:r>
        <w:rPr>
          <w:rFonts w:hint="eastAsia" w:ascii="仿宋_GB2312" w:eastAsia="仿宋_GB2312"/>
          <w:sz w:val="32"/>
          <w:szCs w:val="32"/>
          <w:lang w:eastAsia="zh-CN"/>
        </w:rPr>
        <w:t>南昌</w:t>
      </w:r>
      <w:r>
        <w:rPr>
          <w:rFonts w:hint="eastAsia" w:ascii="仿宋_GB2312" w:eastAsia="仿宋_GB2312"/>
          <w:sz w:val="32"/>
          <w:szCs w:val="32"/>
        </w:rPr>
        <w:t>市三支一扶入闱资格审查，特此说明”</w:t>
      </w:r>
      <w:r>
        <w:rPr>
          <w:rFonts w:hint="eastAsia" w:ascii="仿宋_GB2312" w:eastAsia="仿宋_GB2312"/>
          <w:sz w:val="32"/>
          <w:szCs w:val="32"/>
          <w:lang w:val="en-US" w:eastAsia="zh-CN"/>
        </w:rPr>
        <w:t>,</w:t>
      </w:r>
      <w:r>
        <w:rPr>
          <w:rFonts w:hint="eastAsia" w:ascii="仿宋_GB2312" w:eastAsia="仿宋_GB2312"/>
          <w:sz w:val="32"/>
          <w:szCs w:val="32"/>
        </w:rPr>
        <w:t>图片发送至</w:t>
      </w:r>
      <w:r>
        <w:rPr>
          <w:rFonts w:hint="eastAsia" w:ascii="仿宋_GB2312" w:eastAsia="仿宋_GB2312"/>
          <w:sz w:val="32"/>
          <w:szCs w:val="32"/>
          <w:lang w:val="en-US" w:eastAsia="zh-CN"/>
        </w:rPr>
        <w:t>ncsszyfb@163.com</w:t>
      </w:r>
      <w:r>
        <w:rPr>
          <w:rFonts w:hint="eastAsia" w:ascii="仿宋_GB2312" w:eastAsia="仿宋_GB2312"/>
          <w:sz w:val="32"/>
          <w:szCs w:val="32"/>
        </w:rPr>
        <w:t>上。为避免影响个人诚信及参加其他人事考试，请无参审意愿的考生及时向市“三支一扶”办确认放弃。</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2.为维护“三支一扶”招考秩序，确保招募审查工作顺利完成，凡参加资格审查并通过的考生，原则上不允许放弃。如确为特殊原因，请与市“三支一扶”办沟通</w:t>
      </w:r>
      <w:r>
        <w:rPr>
          <w:rFonts w:hint="eastAsia" w:ascii="仿宋_GB2312" w:eastAsia="仿宋_GB2312"/>
          <w:sz w:val="32"/>
          <w:szCs w:val="32"/>
          <w:lang w:eastAsia="zh-CN"/>
        </w:rPr>
        <w:t>签署承诺书</w:t>
      </w:r>
      <w:r>
        <w:rPr>
          <w:rFonts w:hint="eastAsia" w:ascii="仿宋_GB2312" w:eastAsia="仿宋_GB2312"/>
          <w:sz w:val="32"/>
          <w:szCs w:val="32"/>
        </w:rPr>
        <w:t>，以免影响个人诚信及参加其他人事考试。</w:t>
      </w:r>
    </w:p>
    <w:p>
      <w:pPr>
        <w:tabs>
          <w:tab w:val="left" w:pos="785"/>
        </w:tabs>
        <w:spacing w:line="560" w:lineRule="exact"/>
        <w:rPr>
          <w:rFonts w:hint="eastAsia" w:ascii="仿宋_GB2312" w:eastAsia="仿宋_GB2312"/>
          <w:sz w:val="32"/>
          <w:szCs w:val="32"/>
        </w:rPr>
      </w:pPr>
    </w:p>
    <w:p>
      <w:pPr>
        <w:tabs>
          <w:tab w:val="left" w:pos="785"/>
        </w:tabs>
        <w:spacing w:line="560" w:lineRule="exact"/>
        <w:rPr>
          <w:rFonts w:hint="eastAsia" w:ascii="仿宋_GB2312" w:eastAsia="仿宋_GB2312"/>
          <w:sz w:val="32"/>
          <w:szCs w:val="32"/>
        </w:rPr>
      </w:pPr>
      <w:r>
        <w:rPr>
          <w:rFonts w:hint="eastAsia" w:ascii="仿宋_GB2312" w:eastAsia="仿宋_GB2312"/>
          <w:sz w:val="32"/>
          <w:szCs w:val="32"/>
        </w:rPr>
        <w:t xml:space="preserve">    附：2020年江西省 “三支一扶”人员登记表（</w:t>
      </w:r>
      <w:r>
        <w:rPr>
          <w:rFonts w:hint="eastAsia" w:ascii="仿宋_GB2312" w:eastAsia="仿宋_GB2312"/>
          <w:sz w:val="32"/>
          <w:szCs w:val="32"/>
          <w:lang w:eastAsia="zh-CN"/>
        </w:rPr>
        <w:t>填写</w:t>
      </w:r>
      <w:r>
        <w:rPr>
          <w:rFonts w:hint="eastAsia" w:ascii="仿宋_GB2312" w:eastAsia="仿宋_GB2312"/>
          <w:sz w:val="32"/>
          <w:szCs w:val="32"/>
        </w:rPr>
        <w:t>样表）</w:t>
      </w:r>
    </w:p>
    <w:p>
      <w:pPr>
        <w:tabs>
          <w:tab w:val="left" w:pos="785"/>
        </w:tabs>
        <w:spacing w:line="560" w:lineRule="exact"/>
        <w:rPr>
          <w:rFonts w:hint="eastAsia" w:ascii="仿宋_GB2312" w:eastAsia="仿宋_GB2312"/>
          <w:sz w:val="32"/>
          <w:szCs w:val="32"/>
        </w:rPr>
      </w:pPr>
    </w:p>
    <w:p>
      <w:pPr>
        <w:tabs>
          <w:tab w:val="left" w:pos="785"/>
        </w:tabs>
        <w:spacing w:line="560" w:lineRule="exact"/>
        <w:rPr>
          <w:rFonts w:hint="eastAsia" w:ascii="仿宋_GB2312" w:eastAsia="仿宋_GB2312"/>
          <w:sz w:val="32"/>
          <w:szCs w:val="32"/>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cs="Dotum"/>
          <w:sz w:val="44"/>
          <w:szCs w:val="44"/>
        </w:rPr>
      </w:pPr>
      <w:r>
        <w:rPr>
          <w:rFonts w:hint="eastAsia" w:ascii="方正小标宋简体" w:hAnsi="华文中宋" w:eastAsia="方正小标宋简体"/>
          <w:sz w:val="44"/>
          <w:szCs w:val="44"/>
        </w:rPr>
        <w:t>2020年江西省“三支一扶”人员登</w:t>
      </w:r>
      <w:r>
        <w:rPr>
          <w:rFonts w:hint="eastAsia" w:ascii="方正小标宋简体" w:hAnsi="华文中宋" w:eastAsia="方正小标宋简体" w:cs="宋体"/>
          <w:sz w:val="44"/>
          <w:szCs w:val="44"/>
        </w:rPr>
        <w:t>记</w:t>
      </w:r>
      <w:r>
        <w:rPr>
          <w:rFonts w:hint="eastAsia" w:ascii="方正小标宋简体" w:hAnsi="华文中宋" w:eastAsia="方正小标宋简体" w:cs="Dotum"/>
          <w:sz w:val="44"/>
          <w:szCs w:val="44"/>
        </w:rPr>
        <w:t>表</w:t>
      </w:r>
    </w:p>
    <w:p>
      <w:pPr>
        <w:spacing w:line="240" w:lineRule="exact"/>
        <w:jc w:val="center"/>
        <w:rPr>
          <w:rFonts w:hint="eastAsia" w:ascii="小标宋" w:hAnsi="华文中宋" w:eastAsia="小标宋"/>
          <w:sz w:val="44"/>
          <w:szCs w:val="44"/>
        </w:rPr>
      </w:pPr>
    </w:p>
    <w:tbl>
      <w:tblPr>
        <w:tblStyle w:val="6"/>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17"/>
        <w:gridCol w:w="609"/>
        <w:gridCol w:w="608"/>
        <w:gridCol w:w="1177"/>
        <w:gridCol w:w="41"/>
        <w:gridCol w:w="1332"/>
        <w:gridCol w:w="1217"/>
        <w:gridCol w:w="1218"/>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姓名</w:t>
            </w:r>
          </w:p>
        </w:tc>
        <w:tc>
          <w:tcPr>
            <w:tcW w:w="1217" w:type="dxa"/>
            <w:gridSpan w:val="2"/>
            <w:tcBorders>
              <w:bottom w:val="single" w:color="auto" w:sz="4" w:space="0"/>
            </w:tcBorders>
            <w:noWrap w:val="0"/>
            <w:vAlign w:val="center"/>
          </w:tcPr>
          <w:p>
            <w:pPr>
              <w:jc w:val="center"/>
              <w:rPr>
                <w:rFonts w:hint="eastAsia" w:eastAsia="宋体"/>
                <w:sz w:val="24"/>
                <w:lang w:val="en-US" w:eastAsia="zh-CN"/>
              </w:rPr>
            </w:pPr>
            <w:r>
              <w:rPr>
                <w:rFonts w:hint="eastAsia"/>
                <w:sz w:val="24"/>
                <w:lang w:val="en-US" w:eastAsia="zh-CN"/>
              </w:rPr>
              <w:t>张三</w:t>
            </w:r>
          </w:p>
        </w:tc>
        <w:tc>
          <w:tcPr>
            <w:tcW w:w="1218" w:type="dxa"/>
            <w:gridSpan w:val="2"/>
            <w:tcBorders>
              <w:bottom w:val="single" w:color="auto" w:sz="4" w:space="0"/>
            </w:tcBorders>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性别</w:t>
            </w:r>
          </w:p>
        </w:tc>
        <w:tc>
          <w:tcPr>
            <w:tcW w:w="1332" w:type="dxa"/>
            <w:tcBorders>
              <w:bottom w:val="single" w:color="auto" w:sz="4" w:space="0"/>
            </w:tcBorders>
            <w:noWrap w:val="0"/>
            <w:vAlign w:val="center"/>
          </w:tcPr>
          <w:p>
            <w:pPr>
              <w:jc w:val="center"/>
              <w:rPr>
                <w:rFonts w:hint="eastAsia"/>
                <w:sz w:val="24"/>
              </w:rPr>
            </w:pPr>
            <w:r>
              <w:rPr>
                <w:rFonts w:hint="eastAsia"/>
                <w:sz w:val="24"/>
              </w:rPr>
              <w:t>男</w:t>
            </w:r>
          </w:p>
        </w:tc>
        <w:tc>
          <w:tcPr>
            <w:tcW w:w="1217" w:type="dxa"/>
            <w:tcBorders>
              <w:bottom w:val="single" w:color="auto" w:sz="4" w:space="0"/>
            </w:tcBorders>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民族</w:t>
            </w:r>
          </w:p>
        </w:tc>
        <w:tc>
          <w:tcPr>
            <w:tcW w:w="1218" w:type="dxa"/>
            <w:tcBorders>
              <w:bottom w:val="single" w:color="auto" w:sz="4" w:space="0"/>
            </w:tcBorders>
            <w:noWrap w:val="0"/>
            <w:vAlign w:val="center"/>
          </w:tcPr>
          <w:p>
            <w:pPr>
              <w:jc w:val="center"/>
              <w:rPr>
                <w:rFonts w:hint="eastAsia" w:ascii="宋体" w:hAnsi="宋体" w:eastAsia="宋体"/>
                <w:sz w:val="24"/>
                <w:lang w:eastAsia="zh-CN"/>
              </w:rPr>
            </w:pPr>
            <w:r>
              <w:rPr>
                <w:rFonts w:hint="eastAsia" w:ascii="宋体" w:hAnsi="宋体"/>
                <w:sz w:val="24"/>
              </w:rPr>
              <w:t>汉</w:t>
            </w:r>
            <w:r>
              <w:rPr>
                <w:rFonts w:hint="eastAsia" w:ascii="宋体" w:hAnsi="宋体"/>
                <w:sz w:val="24"/>
                <w:lang w:eastAsia="zh-CN"/>
              </w:rPr>
              <w:t>族</w:t>
            </w:r>
          </w:p>
        </w:tc>
        <w:tc>
          <w:tcPr>
            <w:tcW w:w="2030" w:type="dxa"/>
            <w:vMerge w:val="restart"/>
            <w:noWrap w:val="0"/>
            <w:vAlign w:val="center"/>
          </w:tcPr>
          <w:p>
            <w:pPr>
              <w:spacing w:line="7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照</w:t>
            </w:r>
          </w:p>
          <w:p>
            <w:pPr>
              <w:spacing w:line="7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出生日期</w:t>
            </w:r>
          </w:p>
        </w:tc>
        <w:tc>
          <w:tcPr>
            <w:tcW w:w="1217" w:type="dxa"/>
            <w:gridSpan w:val="2"/>
            <w:tcBorders>
              <w:bottom w:val="single" w:color="auto" w:sz="4" w:space="0"/>
            </w:tcBorders>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cs="黑体"/>
                <w:sz w:val="24"/>
                <w:szCs w:val="24"/>
              </w:rPr>
              <w:t>1990.05</w:t>
            </w:r>
          </w:p>
        </w:tc>
        <w:tc>
          <w:tcPr>
            <w:tcW w:w="1218" w:type="dxa"/>
            <w:gridSpan w:val="2"/>
            <w:tcBorders>
              <w:bottom w:val="single" w:color="auto" w:sz="4" w:space="0"/>
            </w:tcBorders>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毕业时间</w:t>
            </w:r>
          </w:p>
        </w:tc>
        <w:tc>
          <w:tcPr>
            <w:tcW w:w="1332" w:type="dxa"/>
            <w:tcBorders>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eastAsia="宋体" w:cs="黑体"/>
                <w:sz w:val="24"/>
                <w:szCs w:val="24"/>
              </w:rPr>
              <w:t>2010.06</w:t>
            </w:r>
          </w:p>
        </w:tc>
        <w:tc>
          <w:tcPr>
            <w:tcW w:w="1217" w:type="dxa"/>
            <w:tcBorders>
              <w:bottom w:val="single" w:color="auto" w:sz="4" w:space="0"/>
            </w:tcBorders>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毕业学校</w:t>
            </w:r>
          </w:p>
        </w:tc>
        <w:tc>
          <w:tcPr>
            <w:tcW w:w="1218" w:type="dxa"/>
            <w:tcBorders>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eastAsia="宋体" w:cs="黑体"/>
                <w:sz w:val="21"/>
                <w:szCs w:val="21"/>
              </w:rPr>
              <w:t>XXXX大学</w:t>
            </w:r>
          </w:p>
        </w:tc>
        <w:tc>
          <w:tcPr>
            <w:tcW w:w="2030" w:type="dxa"/>
            <w:vMerge w:val="continue"/>
            <w:noWrap w:val="0"/>
            <w:vAlign w:val="center"/>
          </w:tcPr>
          <w:p>
            <w:pPr>
              <w:spacing w:line="760" w:lineRule="exact"/>
              <w:jc w:val="center"/>
              <w:rPr>
                <w:rFonts w:hint="eastAsia"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所学专业</w:t>
            </w:r>
          </w:p>
        </w:tc>
        <w:tc>
          <w:tcPr>
            <w:tcW w:w="1217" w:type="dxa"/>
            <w:gridSpan w:val="2"/>
            <w:tcBorders>
              <w:bottom w:val="single" w:color="auto" w:sz="4" w:space="0"/>
            </w:tcBorders>
            <w:noWrap w:val="0"/>
            <w:vAlign w:val="center"/>
          </w:tcPr>
          <w:p>
            <w:pPr>
              <w:jc w:val="center"/>
              <w:rPr>
                <w:rFonts w:ascii="宋体" w:hAnsi="宋体"/>
                <w:sz w:val="24"/>
              </w:rPr>
            </w:pPr>
            <w:r>
              <w:rPr>
                <w:rFonts w:hint="eastAsia" w:ascii="宋体" w:hAnsi="宋体"/>
                <w:sz w:val="24"/>
              </w:rPr>
              <w:t>数学教育</w:t>
            </w:r>
          </w:p>
        </w:tc>
        <w:tc>
          <w:tcPr>
            <w:tcW w:w="1218" w:type="dxa"/>
            <w:gridSpan w:val="2"/>
            <w:tcBorders>
              <w:bottom w:val="single" w:color="auto" w:sz="4" w:space="0"/>
            </w:tcBorders>
            <w:noWrap w:val="0"/>
            <w:vAlign w:val="center"/>
          </w:tcPr>
          <w:p>
            <w:pPr>
              <w:spacing w:line="400" w:lineRule="exact"/>
              <w:jc w:val="center"/>
              <w:rPr>
                <w:rFonts w:hint="eastAsia" w:ascii="仿宋_GB2312" w:hAnsi="仿宋" w:eastAsia="仿宋_GB2312" w:cs="宋体"/>
                <w:sz w:val="24"/>
                <w:szCs w:val="28"/>
              </w:rPr>
            </w:pPr>
            <w:r>
              <w:rPr>
                <w:rFonts w:hint="eastAsia" w:ascii="仿宋_GB2312" w:hAnsi="仿宋" w:eastAsia="仿宋_GB2312" w:cs="宋体"/>
                <w:sz w:val="28"/>
                <w:szCs w:val="28"/>
              </w:rPr>
              <w:t>学历学位</w:t>
            </w:r>
          </w:p>
        </w:tc>
        <w:tc>
          <w:tcPr>
            <w:tcW w:w="1332" w:type="dxa"/>
            <w:tcBorders>
              <w:bottom w:val="single" w:color="auto" w:sz="4" w:space="0"/>
            </w:tcBorders>
            <w:noWrap w:val="0"/>
            <w:vAlign w:val="center"/>
          </w:tcPr>
          <w:p>
            <w:pPr>
              <w:jc w:val="center"/>
              <w:rPr>
                <w:rFonts w:hint="eastAsia" w:ascii="宋体" w:hAnsi="宋体" w:eastAsia="宋体"/>
                <w:sz w:val="24"/>
                <w:lang w:eastAsia="zh-CN"/>
              </w:rPr>
            </w:pPr>
            <w:r>
              <w:rPr>
                <w:rFonts w:hint="eastAsia" w:ascii="宋体" w:hAnsi="宋体"/>
                <w:sz w:val="24"/>
                <w:lang w:eastAsia="zh-CN"/>
              </w:rPr>
              <w:t>大专</w:t>
            </w:r>
          </w:p>
        </w:tc>
        <w:tc>
          <w:tcPr>
            <w:tcW w:w="1217" w:type="dxa"/>
            <w:tcBorders>
              <w:bottom w:val="single" w:color="auto" w:sz="4" w:space="0"/>
            </w:tcBorders>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毕业证号</w:t>
            </w:r>
          </w:p>
        </w:tc>
        <w:tc>
          <w:tcPr>
            <w:tcW w:w="1218"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w:t>
            </w:r>
          </w:p>
        </w:tc>
        <w:tc>
          <w:tcPr>
            <w:tcW w:w="2030" w:type="dxa"/>
            <w:vMerge w:val="continue"/>
            <w:noWrap w:val="0"/>
            <w:vAlign w:val="center"/>
          </w:tcPr>
          <w:p>
            <w:pPr>
              <w:spacing w:line="760" w:lineRule="exact"/>
              <w:jc w:val="center"/>
              <w:rPr>
                <w:rFonts w:hint="eastAsia"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身份证号码</w:t>
            </w:r>
          </w:p>
        </w:tc>
        <w:tc>
          <w:tcPr>
            <w:tcW w:w="5593" w:type="dxa"/>
            <w:gridSpan w:val="6"/>
            <w:noWrap w:val="0"/>
            <w:vAlign w:val="center"/>
          </w:tcPr>
          <w:p>
            <w:pPr>
              <w:spacing w:line="400" w:lineRule="exact"/>
              <w:jc w:val="center"/>
              <w:rPr>
                <w:rFonts w:hint="eastAsia" w:ascii="宋体" w:hAnsi="宋体" w:cs="宋体"/>
                <w:sz w:val="24"/>
              </w:rPr>
            </w:pPr>
            <w:r>
              <w:rPr>
                <w:rFonts w:hint="eastAsia" w:ascii="宋体" w:hAnsi="宋体" w:cs="宋体"/>
                <w:sz w:val="24"/>
              </w:rPr>
              <w:t>36××××××××</w:t>
            </w:r>
          </w:p>
        </w:tc>
        <w:tc>
          <w:tcPr>
            <w:tcW w:w="2030" w:type="dxa"/>
            <w:vMerge w:val="continue"/>
            <w:noWrap w:val="0"/>
            <w:vAlign w:val="center"/>
          </w:tcPr>
          <w:p>
            <w:pPr>
              <w:spacing w:line="760" w:lineRule="exact"/>
              <w:jc w:val="center"/>
              <w:rPr>
                <w:rFonts w:hint="eastAsia"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政治面貌</w:t>
            </w:r>
          </w:p>
        </w:tc>
        <w:tc>
          <w:tcPr>
            <w:tcW w:w="1826" w:type="dxa"/>
            <w:gridSpan w:val="3"/>
            <w:noWrap w:val="0"/>
            <w:vAlign w:val="center"/>
          </w:tcPr>
          <w:p>
            <w:pPr>
              <w:spacing w:line="500" w:lineRule="exact"/>
              <w:jc w:val="center"/>
              <w:rPr>
                <w:rFonts w:hint="eastAsia" w:ascii="宋体" w:hAnsi="宋体" w:cs="宋体"/>
                <w:sz w:val="24"/>
              </w:rPr>
            </w:pPr>
            <w:r>
              <w:rPr>
                <w:rFonts w:hint="eastAsia" w:ascii="宋体" w:hAnsi="宋体" w:cs="宋体"/>
                <w:sz w:val="24"/>
              </w:rPr>
              <w:t>共青团员</w:t>
            </w:r>
          </w:p>
        </w:tc>
        <w:tc>
          <w:tcPr>
            <w:tcW w:w="1332" w:type="dxa"/>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健康状况</w:t>
            </w:r>
          </w:p>
        </w:tc>
        <w:tc>
          <w:tcPr>
            <w:tcW w:w="4465" w:type="dxa"/>
            <w:gridSpan w:val="3"/>
            <w:noWrap w:val="0"/>
            <w:vAlign w:val="center"/>
          </w:tcPr>
          <w:p>
            <w:pPr>
              <w:spacing w:line="400" w:lineRule="exact"/>
              <w:jc w:val="center"/>
              <w:rPr>
                <w:rFonts w:hint="eastAsia" w:ascii="宋体" w:hAnsi="宋体" w:cs="宋体"/>
                <w:sz w:val="24"/>
              </w:rPr>
            </w:pPr>
            <w:r>
              <w:rPr>
                <w:rFonts w:hint="eastAsia" w:ascii="宋体" w:hAnsi="宋体" w:cs="宋体"/>
                <w:sz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入学前户</w:t>
            </w:r>
          </w:p>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籍所在地</w:t>
            </w:r>
          </w:p>
        </w:tc>
        <w:tc>
          <w:tcPr>
            <w:tcW w:w="7623" w:type="dxa"/>
            <w:gridSpan w:val="7"/>
            <w:noWrap w:val="0"/>
            <w:vAlign w:val="center"/>
          </w:tcPr>
          <w:p>
            <w:pPr>
              <w:spacing w:line="400" w:lineRule="exact"/>
              <w:jc w:val="center"/>
              <w:rPr>
                <w:rFonts w:hint="eastAsia" w:ascii="宋体" w:hAnsi="宋体" w:cs="宋体"/>
                <w:sz w:val="24"/>
              </w:rPr>
            </w:pPr>
            <w:r>
              <w:rPr>
                <w:rFonts w:hint="eastAsia" w:ascii="宋体" w:hAnsi="宋体" w:cs="宋体"/>
                <w:sz w:val="24"/>
              </w:rPr>
              <w:t>江西省××市××县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联系电话</w:t>
            </w:r>
          </w:p>
        </w:tc>
        <w:tc>
          <w:tcPr>
            <w:tcW w:w="1785" w:type="dxa"/>
            <w:gridSpan w:val="2"/>
            <w:noWrap w:val="0"/>
            <w:vAlign w:val="center"/>
          </w:tcPr>
          <w:p>
            <w:pPr>
              <w:spacing w:line="400" w:lineRule="exact"/>
              <w:jc w:val="center"/>
              <w:rPr>
                <w:rFonts w:hint="eastAsia" w:ascii="宋体" w:hAnsi="宋体" w:cs="宋体"/>
                <w:sz w:val="24"/>
              </w:rPr>
            </w:pPr>
            <w:r>
              <w:rPr>
                <w:rFonts w:hint="eastAsia" w:ascii="宋体" w:hAnsi="宋体" w:cs="宋体"/>
                <w:sz w:val="24"/>
              </w:rPr>
              <w:t>13×××</w:t>
            </w:r>
          </w:p>
        </w:tc>
        <w:tc>
          <w:tcPr>
            <w:tcW w:w="1373"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电子信箱</w:t>
            </w:r>
          </w:p>
        </w:tc>
        <w:tc>
          <w:tcPr>
            <w:tcW w:w="4465" w:type="dxa"/>
            <w:gridSpan w:val="3"/>
            <w:noWrap w:val="0"/>
            <w:vAlign w:val="center"/>
          </w:tcPr>
          <w:p>
            <w:pPr>
              <w:spacing w:line="320" w:lineRule="exact"/>
              <w:jc w:val="center"/>
              <w:rPr>
                <w:rFonts w:hint="eastAsia" w:ascii="宋体" w:hAnsi="宋体" w:cs="宋体"/>
                <w:sz w:val="24"/>
              </w:rPr>
            </w:pPr>
            <w:r>
              <w:rPr>
                <w:rFonts w:hint="eastAsia" w:ascii="宋体" w:hAnsi="宋体" w:cs="宋体"/>
                <w:sz w:val="24"/>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家庭地址</w:t>
            </w:r>
          </w:p>
        </w:tc>
        <w:tc>
          <w:tcPr>
            <w:tcW w:w="7623" w:type="dxa"/>
            <w:gridSpan w:val="7"/>
            <w:noWrap w:val="0"/>
            <w:vAlign w:val="center"/>
          </w:tcPr>
          <w:p>
            <w:pPr>
              <w:spacing w:line="500" w:lineRule="exact"/>
              <w:jc w:val="center"/>
              <w:rPr>
                <w:rFonts w:hint="eastAsia" w:ascii="宋体" w:hAnsi="宋体" w:cs="宋体"/>
                <w:sz w:val="24"/>
              </w:rPr>
            </w:pPr>
            <w:r>
              <w:rPr>
                <w:rFonts w:hint="eastAsia" w:ascii="宋体" w:hAnsi="宋体" w:cs="宋体"/>
                <w:sz w:val="24"/>
              </w:rPr>
              <w:t>江西省××市××县××镇××村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826" w:type="dxa"/>
            <w:gridSpan w:val="2"/>
            <w:noWrap w:val="0"/>
            <w:vAlign w:val="center"/>
          </w:tcPr>
          <w:p>
            <w:pPr>
              <w:spacing w:line="380" w:lineRule="exact"/>
              <w:jc w:val="center"/>
              <w:rPr>
                <w:rFonts w:hint="eastAsia" w:ascii="仿宋_GB2312" w:hAnsi="仿宋" w:eastAsia="仿宋_GB2312" w:cs="宋体"/>
                <w:spacing w:val="-10"/>
                <w:sz w:val="28"/>
                <w:szCs w:val="28"/>
              </w:rPr>
            </w:pPr>
            <w:r>
              <w:rPr>
                <w:rFonts w:hint="eastAsia" w:ascii="仿宋_GB2312" w:hAnsi="仿宋" w:eastAsia="仿宋_GB2312" w:cs="宋体"/>
                <w:spacing w:val="-10"/>
                <w:sz w:val="28"/>
                <w:szCs w:val="28"/>
              </w:rPr>
              <w:t>服务岗位</w:t>
            </w:r>
          </w:p>
          <w:p>
            <w:pPr>
              <w:spacing w:line="380" w:lineRule="exact"/>
              <w:jc w:val="center"/>
              <w:rPr>
                <w:rFonts w:hint="eastAsia" w:ascii="仿宋_GB2312" w:hAnsi="仿宋" w:eastAsia="仿宋_GB2312" w:cs="宋体"/>
                <w:spacing w:val="-10"/>
                <w:sz w:val="28"/>
                <w:szCs w:val="28"/>
              </w:rPr>
            </w:pPr>
            <w:r>
              <w:rPr>
                <w:rFonts w:hint="eastAsia" w:ascii="仿宋_GB2312" w:hAnsi="仿宋" w:eastAsia="仿宋_GB2312" w:cs="宋体"/>
                <w:spacing w:val="-10"/>
                <w:sz w:val="28"/>
                <w:szCs w:val="28"/>
              </w:rPr>
              <w:t>类别</w:t>
            </w:r>
          </w:p>
        </w:tc>
        <w:tc>
          <w:tcPr>
            <w:tcW w:w="7623" w:type="dxa"/>
            <w:gridSpan w:val="7"/>
            <w:noWrap w:val="0"/>
            <w:vAlign w:val="center"/>
          </w:tcPr>
          <w:p>
            <w:pPr>
              <w:spacing w:line="560" w:lineRule="exact"/>
              <w:ind w:firstLine="140" w:firstLineChars="50"/>
              <w:rPr>
                <w:rFonts w:hint="eastAsia" w:ascii="仿宋_GB2312" w:hAnsi="仿宋" w:eastAsia="仿宋_GB2312" w:cs="宋体"/>
                <w:sz w:val="28"/>
                <w:szCs w:val="28"/>
              </w:rPr>
            </w:pPr>
            <w:r>
              <w:rPr>
                <w:rFonts w:ascii="Wingdings" w:hAnsi="Wingdings"/>
                <w:color w:val="000000"/>
                <w:sz w:val="28"/>
                <w:szCs w:val="28"/>
              </w:rPr>
              <w:sym w:font="Wingdings" w:char="00FE"/>
            </w:r>
            <w:r>
              <w:rPr>
                <w:rFonts w:hint="eastAsia" w:ascii="仿宋_GB2312" w:hAnsi="仿宋" w:eastAsia="仿宋_GB2312" w:cs="宋体"/>
                <w:sz w:val="28"/>
                <w:szCs w:val="28"/>
              </w:rPr>
              <w:t xml:space="preserve">支教  </w:t>
            </w:r>
            <w:r>
              <w:rPr>
                <w:rFonts w:hint="eastAsia" w:ascii="仿宋_GB2312" w:hAnsi="仿宋" w:eastAsia="仿宋_GB2312" w:cs="宋体"/>
                <w:sz w:val="28"/>
                <w:szCs w:val="28"/>
                <w:lang w:eastAsia="zh-CN"/>
              </w:rPr>
              <w:t>□</w:t>
            </w:r>
            <w:r>
              <w:rPr>
                <w:rFonts w:hint="eastAsia" w:ascii="仿宋_GB2312" w:hAnsi="仿宋" w:eastAsia="仿宋_GB2312" w:cs="宋体"/>
                <w:sz w:val="28"/>
                <w:szCs w:val="28"/>
              </w:rPr>
              <w:t>支农  □支医  □扶贫  □水利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服务地及</w:t>
            </w:r>
          </w:p>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服务单位</w:t>
            </w:r>
          </w:p>
        </w:tc>
        <w:tc>
          <w:tcPr>
            <w:tcW w:w="7623" w:type="dxa"/>
            <w:gridSpan w:val="7"/>
            <w:noWrap w:val="0"/>
            <w:vAlign w:val="center"/>
          </w:tcPr>
          <w:p>
            <w:pPr>
              <w:spacing w:line="400" w:lineRule="exact"/>
              <w:ind w:firstLine="2040" w:firstLineChars="850"/>
              <w:rPr>
                <w:rFonts w:hint="eastAsia" w:ascii="宋体" w:hAnsi="宋体" w:cs="宋体"/>
                <w:sz w:val="24"/>
              </w:rPr>
            </w:pPr>
            <w:r>
              <w:rPr>
                <w:rFonts w:hint="eastAsia" w:ascii="宋体" w:hAnsi="宋体" w:cs="宋体"/>
                <w:sz w:val="24"/>
              </w:rPr>
              <w:t>××县支×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是否服从</w:t>
            </w:r>
          </w:p>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分配</w:t>
            </w:r>
          </w:p>
        </w:tc>
        <w:tc>
          <w:tcPr>
            <w:tcW w:w="7623" w:type="dxa"/>
            <w:gridSpan w:val="7"/>
            <w:noWrap w:val="0"/>
            <w:vAlign w:val="center"/>
          </w:tcPr>
          <w:p>
            <w:pPr>
              <w:spacing w:line="560" w:lineRule="exact"/>
              <w:ind w:firstLine="140" w:firstLineChars="50"/>
              <w:rPr>
                <w:rFonts w:hint="eastAsia" w:ascii="仿宋_GB2312" w:hAnsi="仿宋" w:eastAsia="仿宋_GB2312" w:cs="宋体"/>
                <w:sz w:val="28"/>
                <w:szCs w:val="28"/>
              </w:rPr>
            </w:pPr>
            <w:r>
              <w:rPr>
                <w:rFonts w:ascii="Wingdings" w:hAnsi="Wingdings"/>
                <w:color w:val="000000"/>
                <w:sz w:val="28"/>
                <w:szCs w:val="28"/>
              </w:rPr>
              <w:t></w:t>
            </w:r>
            <w:r>
              <w:rPr>
                <w:rFonts w:hint="eastAsia" w:ascii="仿宋_GB2312" w:hAnsi="仿宋" w:eastAsia="仿宋_GB2312" w:cs="宋体"/>
                <w:sz w:val="28"/>
                <w:szCs w:val="28"/>
              </w:rPr>
              <w:t>服从  □不服从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2" w:hRule="atLeast"/>
          <w:jc w:val="center"/>
        </w:trPr>
        <w:tc>
          <w:tcPr>
            <w:tcW w:w="1826" w:type="dxa"/>
            <w:gridSpan w:val="2"/>
            <w:noWrap w:val="0"/>
            <w:vAlign w:val="center"/>
          </w:tcPr>
          <w:p>
            <w:pPr>
              <w:spacing w:line="8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个人简历</w:t>
            </w:r>
          </w:p>
        </w:tc>
        <w:tc>
          <w:tcPr>
            <w:tcW w:w="7623" w:type="dxa"/>
            <w:gridSpan w:val="7"/>
            <w:noWrap w:val="0"/>
            <w:vAlign w:val="top"/>
          </w:tcPr>
          <w:p>
            <w:pPr>
              <w:spacing w:line="600" w:lineRule="exact"/>
              <w:rPr>
                <w:rFonts w:hint="eastAsia" w:ascii="宋体" w:hAnsi="宋体" w:cs="宋体"/>
                <w:sz w:val="24"/>
              </w:rPr>
            </w:pPr>
            <w:r>
              <w:rPr>
                <w:rFonts w:hint="eastAsia" w:ascii="宋体" w:hAnsi="宋体" w:cs="宋体"/>
                <w:sz w:val="24"/>
              </w:rPr>
              <w:t>2005.09-2008.06　××县××中学</w:t>
            </w:r>
            <w:r>
              <w:rPr>
                <w:rFonts w:hint="eastAsia" w:ascii="宋体" w:hAnsi="宋体" w:cs="宋体"/>
                <w:sz w:val="24"/>
                <w:lang w:val="en-US" w:eastAsia="zh-CN"/>
              </w:rPr>
              <w:t xml:space="preserve">  </w:t>
            </w:r>
            <w:r>
              <w:rPr>
                <w:rFonts w:hint="eastAsia" w:ascii="宋体" w:hAnsi="宋体" w:cs="宋体"/>
                <w:sz w:val="24"/>
              </w:rPr>
              <w:t>初中</w:t>
            </w:r>
          </w:p>
          <w:p>
            <w:pPr>
              <w:spacing w:line="600" w:lineRule="exact"/>
              <w:rPr>
                <w:rFonts w:hint="eastAsia" w:ascii="宋体" w:hAnsi="宋体" w:cs="宋体"/>
                <w:sz w:val="24"/>
              </w:rPr>
            </w:pPr>
            <w:r>
              <w:rPr>
                <w:rFonts w:hint="eastAsia" w:ascii="宋体" w:hAnsi="宋体" w:cs="宋体"/>
                <w:sz w:val="24"/>
              </w:rPr>
              <w:t>2008.09-2011.06　××县××中学</w:t>
            </w:r>
            <w:r>
              <w:rPr>
                <w:rFonts w:hint="eastAsia" w:ascii="宋体" w:hAnsi="宋体" w:cs="宋体"/>
                <w:sz w:val="24"/>
                <w:lang w:val="en-US" w:eastAsia="zh-CN"/>
              </w:rPr>
              <w:t xml:space="preserve">  </w:t>
            </w:r>
            <w:r>
              <w:rPr>
                <w:rFonts w:hint="eastAsia" w:ascii="宋体" w:hAnsi="宋体" w:cs="宋体"/>
                <w:sz w:val="24"/>
              </w:rPr>
              <w:t>高中</w:t>
            </w:r>
          </w:p>
          <w:p>
            <w:pPr>
              <w:spacing w:line="600" w:lineRule="exact"/>
              <w:rPr>
                <w:rFonts w:hint="eastAsia" w:ascii="宋体" w:hAnsi="宋体" w:cs="宋体"/>
                <w:sz w:val="24"/>
              </w:rPr>
            </w:pPr>
            <w:r>
              <w:rPr>
                <w:rFonts w:hint="eastAsia" w:ascii="宋体" w:hAnsi="宋体" w:cs="宋体"/>
                <w:sz w:val="24"/>
              </w:rPr>
              <w:t>2011.09-2015.06　××大学</w:t>
            </w:r>
          </w:p>
          <w:p>
            <w:pPr>
              <w:spacing w:line="600" w:lineRule="exact"/>
              <w:rPr>
                <w:rFonts w:hint="eastAsia" w:ascii="仿宋_GB2312" w:hAnsi="仿宋" w:eastAsia="仿宋_GB2312" w:cs="宋体"/>
                <w:sz w:val="28"/>
                <w:szCs w:val="28"/>
              </w:rPr>
            </w:pPr>
            <w:r>
              <w:rPr>
                <w:rFonts w:hint="eastAsia" w:ascii="宋体" w:hAnsi="宋体" w:cs="宋体"/>
                <w:sz w:val="24"/>
              </w:rPr>
              <w:t>2015.06至今      ××公司上班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exact"/>
          <w:jc w:val="center"/>
        </w:trPr>
        <w:tc>
          <w:tcPr>
            <w:tcW w:w="1826" w:type="dxa"/>
            <w:gridSpan w:val="2"/>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大学期间</w:t>
            </w:r>
          </w:p>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奖励和处分</w:t>
            </w:r>
          </w:p>
        </w:tc>
        <w:tc>
          <w:tcPr>
            <w:tcW w:w="7623" w:type="dxa"/>
            <w:gridSpan w:val="7"/>
            <w:noWrap w:val="0"/>
            <w:vAlign w:val="top"/>
          </w:tcPr>
          <w:p>
            <w:pPr>
              <w:spacing w:line="760" w:lineRule="exact"/>
              <w:rPr>
                <w:rFonts w:hint="eastAsia" w:ascii="宋体" w:hAnsi="宋体" w:cs="宋体"/>
                <w:sz w:val="24"/>
              </w:rPr>
            </w:pPr>
            <w:r>
              <w:rPr>
                <w:rFonts w:hint="eastAsia" w:ascii="宋体" w:hAnsi="宋体" w:eastAsia="宋体" w:cs="黑体"/>
                <w:sz w:val="24"/>
                <w:szCs w:val="24"/>
              </w:rPr>
              <w:t>（不得更改表格版样，填不下可适当缩小字体，清晰打印）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7"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本人承诺</w:t>
            </w:r>
          </w:p>
        </w:tc>
        <w:tc>
          <w:tcPr>
            <w:tcW w:w="7623" w:type="dxa"/>
            <w:gridSpan w:val="7"/>
            <w:noWrap w:val="0"/>
            <w:vAlign w:val="top"/>
          </w:tcPr>
          <w:p>
            <w:pPr>
              <w:spacing w:line="360" w:lineRule="exact"/>
              <w:ind w:firstLine="480" w:firstLineChars="200"/>
              <w:rPr>
                <w:rFonts w:hint="eastAsia" w:ascii="宋体" w:hAnsi="宋体" w:cs="黑体"/>
                <w:sz w:val="24"/>
              </w:rPr>
            </w:pPr>
            <w:r>
              <w:rPr>
                <w:rFonts w:hint="eastAsia" w:ascii="宋体" w:hAnsi="宋体" w:cs="黑体"/>
                <w:sz w:val="24"/>
              </w:rPr>
              <w:t>1.本人自愿参加高校毕业生“三支一扶”计划，保证本人相关信息真实。</w:t>
            </w:r>
          </w:p>
          <w:p>
            <w:pPr>
              <w:spacing w:line="360" w:lineRule="exact"/>
              <w:ind w:firstLine="480"/>
              <w:rPr>
                <w:rFonts w:hint="eastAsia" w:ascii="宋体" w:hAnsi="宋体" w:cs="黑体"/>
                <w:sz w:val="24"/>
              </w:rPr>
            </w:pPr>
            <w:r>
              <w:rPr>
                <w:rFonts w:hint="eastAsia" w:ascii="宋体" w:hAnsi="宋体" w:cs="黑体"/>
                <w:sz w:val="24"/>
              </w:rPr>
              <w:t>2.本人将按照规定的时间及时前往相应服务地报到，并服从岗位分配，除不可抗力外，不以任何理由拖延。</w:t>
            </w:r>
          </w:p>
          <w:p>
            <w:pPr>
              <w:spacing w:line="360" w:lineRule="exact"/>
              <w:ind w:firstLine="480" w:firstLineChars="200"/>
              <w:rPr>
                <w:rFonts w:hint="eastAsia" w:ascii="宋体" w:hAnsi="宋体" w:cs="黑体"/>
                <w:sz w:val="24"/>
              </w:rPr>
            </w:pPr>
            <w:r>
              <w:rPr>
                <w:rFonts w:hint="eastAsia" w:ascii="宋体" w:hAnsi="宋体" w:cs="黑体"/>
                <w:sz w:val="24"/>
              </w:rPr>
              <w:t>3.如本人所任岗位按规定需要取得相应教师或护士职业资格，本人承诺上岗后1年内取得相应职业资格，如未能按期取得，则自愿放弃服务资格，放弃享受期满考核合格人员的优惠政策。</w:t>
            </w:r>
          </w:p>
          <w:p>
            <w:pPr>
              <w:spacing w:line="360" w:lineRule="exact"/>
              <w:ind w:firstLine="480" w:firstLineChars="200"/>
              <w:rPr>
                <w:rFonts w:hint="eastAsia" w:ascii="宋体" w:hAnsi="宋体" w:cs="黑体"/>
                <w:sz w:val="24"/>
              </w:rPr>
            </w:pPr>
            <w:r>
              <w:rPr>
                <w:rFonts w:hint="eastAsia" w:ascii="宋体" w:hAnsi="宋体" w:cs="黑体"/>
                <w:sz w:val="24"/>
              </w:rPr>
              <w:t>4.本人承诺身体、时间等条件能保证“三支一扶”两年服务期的完整性，并能胜任所报岗位的志愿服务工作。</w:t>
            </w:r>
          </w:p>
          <w:p>
            <w:pPr>
              <w:spacing w:line="360" w:lineRule="exact"/>
              <w:ind w:firstLine="465"/>
              <w:rPr>
                <w:rFonts w:hint="eastAsia" w:ascii="宋体" w:hAnsi="宋体" w:cs="黑体"/>
                <w:sz w:val="24"/>
              </w:rPr>
            </w:pPr>
            <w:r>
              <w:rPr>
                <w:rFonts w:hint="eastAsia" w:ascii="宋体" w:hAnsi="宋体" w:cs="黑体"/>
                <w:sz w:val="24"/>
              </w:rPr>
              <w:t>5.服务期间，本人将自觉遵守国家法律和高校毕业生“三支一扶”的管理规定，爱岗敬业，尽职尽责。</w:t>
            </w:r>
          </w:p>
          <w:p>
            <w:pPr>
              <w:spacing w:line="360" w:lineRule="exact"/>
              <w:rPr>
                <w:rFonts w:hint="eastAsia" w:ascii="宋体" w:hAnsi="宋体" w:cs="黑体"/>
                <w:sz w:val="24"/>
              </w:rPr>
            </w:pPr>
            <w:r>
              <w:rPr>
                <w:rFonts w:hint="eastAsia" w:ascii="宋体" w:hAnsi="宋体" w:cs="黑体"/>
                <w:sz w:val="24"/>
              </w:rPr>
              <w:t xml:space="preserve">    6.服务期满，做好工作交接。</w:t>
            </w:r>
          </w:p>
          <w:p>
            <w:pPr>
              <w:spacing w:line="400" w:lineRule="exact"/>
              <w:rPr>
                <w:rFonts w:hint="eastAsia" w:ascii="仿宋_GB2312" w:hAnsi="仿宋" w:eastAsia="仿宋_GB2312" w:cs="宋体"/>
                <w:sz w:val="28"/>
                <w:szCs w:val="28"/>
              </w:rPr>
            </w:pPr>
          </w:p>
          <w:p>
            <w:pPr>
              <w:spacing w:line="400" w:lineRule="exact"/>
              <w:ind w:right="560" w:firstLine="3780" w:firstLineChars="1350"/>
              <w:rPr>
                <w:rFonts w:hint="eastAsia" w:ascii="仿宋_GB2312" w:hAnsi="仿宋" w:eastAsia="仿宋_GB2312" w:cs="宋体"/>
                <w:sz w:val="28"/>
                <w:szCs w:val="28"/>
              </w:rPr>
            </w:pPr>
            <w:r>
              <w:rPr>
                <w:rFonts w:hint="eastAsia" w:ascii="仿宋_GB2312" w:hAnsi="仿宋" w:eastAsia="仿宋_GB2312" w:cs="宋体"/>
                <w:sz w:val="28"/>
                <w:szCs w:val="28"/>
              </w:rPr>
              <w:t>本人签字：</w:t>
            </w:r>
          </w:p>
          <w:p>
            <w:pPr>
              <w:spacing w:line="400" w:lineRule="exact"/>
              <w:ind w:right="560"/>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69"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学校就业主管部门或档案存放单位人事</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部门意见</w:t>
            </w:r>
          </w:p>
        </w:tc>
        <w:tc>
          <w:tcPr>
            <w:tcW w:w="7623" w:type="dxa"/>
            <w:gridSpan w:val="7"/>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w:t>
            </w:r>
          </w:p>
          <w:p>
            <w:pPr>
              <w:spacing w:line="360" w:lineRule="exact"/>
              <w:jc w:val="center"/>
              <w:rPr>
                <w:rFonts w:hint="eastAsia" w:ascii="仿宋_GB2312" w:hAnsi="仿宋" w:eastAsia="仿宋_GB2312" w:cs="宋体"/>
                <w:color w:val="FF0000"/>
                <w:sz w:val="28"/>
                <w:szCs w:val="28"/>
              </w:rPr>
            </w:pPr>
            <w:r>
              <w:rPr>
                <w:rFonts w:hint="eastAsia" w:ascii="仿宋_GB2312" w:hAnsi="仿宋" w:eastAsia="仿宋_GB2312" w:cs="宋体"/>
                <w:color w:val="FF0000"/>
                <w:sz w:val="28"/>
                <w:szCs w:val="28"/>
              </w:rPr>
              <w:t>（由考生到学校就业办或档案存放有关单位盖章）</w:t>
            </w:r>
          </w:p>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3"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设区市</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“三支一扶”办意见</w:t>
            </w:r>
          </w:p>
        </w:tc>
        <w:tc>
          <w:tcPr>
            <w:tcW w:w="7623" w:type="dxa"/>
            <w:gridSpan w:val="7"/>
            <w:noWrap w:val="0"/>
            <w:vAlign w:val="center"/>
          </w:tcPr>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color w:val="FF0000"/>
                <w:sz w:val="28"/>
                <w:szCs w:val="28"/>
              </w:rPr>
              <w:t xml:space="preserve">   （由市“三支一扶”办盖章,考生不得填写）</w:t>
            </w:r>
            <w:r>
              <w:rPr>
                <w:rFonts w:hint="eastAsia" w:ascii="仿宋_GB2312" w:hAnsi="仿宋" w:eastAsia="仿宋_GB2312" w:cs="宋体"/>
                <w:sz w:val="28"/>
                <w:szCs w:val="28"/>
              </w:rPr>
              <w:t xml:space="preserve">    </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三支一扶”办意见</w:t>
            </w:r>
          </w:p>
        </w:tc>
        <w:tc>
          <w:tcPr>
            <w:tcW w:w="7623" w:type="dxa"/>
            <w:gridSpan w:val="7"/>
            <w:noWrap w:val="0"/>
            <w:vAlign w:val="center"/>
          </w:tcPr>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color w:val="FF0000"/>
                <w:sz w:val="28"/>
                <w:szCs w:val="28"/>
              </w:rPr>
              <w:t xml:space="preserve"> （由省“三支一扶”办盖章,考生不得填写）</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bl>
    <w:p>
      <w:pPr>
        <w:spacing w:line="360" w:lineRule="exact"/>
        <w:ind w:left="720" w:hanging="720" w:hangingChars="300"/>
        <w:rPr>
          <w:rFonts w:hint="eastAsia" w:ascii="仿宋_GB2312" w:eastAsia="仿宋_GB2312"/>
        </w:rPr>
      </w:pPr>
      <w:r>
        <w:rPr>
          <w:rFonts w:hint="eastAsia" w:ascii="仿宋_GB2312" w:hAnsi="仿宋" w:eastAsia="仿宋_GB2312" w:cs="宋体"/>
          <w:sz w:val="24"/>
        </w:rPr>
        <w:t>说明：应届毕业生由学校就业主管部门签署意见，非应届毕业生由档案存放单位人事</w:t>
      </w:r>
      <w:r>
        <w:rPr>
          <w:rFonts w:hint="eastAsia" w:ascii="仿宋" w:hAnsi="仿宋" w:eastAsia="仿宋_GB2312" w:cs="宋体"/>
          <w:sz w:val="24"/>
        </w:rPr>
        <w:t>部门签署意见。此表一式四份，市、县“三支一扶”办，服务单位、毕业生个人档案各存一份。</w:t>
      </w:r>
    </w:p>
    <w:sectPr>
      <w:headerReference r:id="rId3" w:type="default"/>
      <w:footerReference r:id="rId4" w:type="default"/>
      <w:footerReference r:id="rId5" w:type="even"/>
      <w:pgSz w:w="11906" w:h="16838"/>
      <w:pgMar w:top="1701"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Dotum">
    <w:panose1 w:val="020B0600000101010101"/>
    <w:charset w:val="81"/>
    <w:family w:val="swiss"/>
    <w:pitch w:val="default"/>
    <w:sig w:usb0="B00002AF" w:usb1="69D77CFB" w:usb2="00000030" w:usb3="00000000" w:csb0="4008009F" w:csb1="DFD7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07ACC"/>
    <w:multiLevelType w:val="multilevel"/>
    <w:tmpl w:val="71807ACC"/>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58"/>
    <w:rsid w:val="00002640"/>
    <w:rsid w:val="0000481D"/>
    <w:rsid w:val="000070DA"/>
    <w:rsid w:val="00012537"/>
    <w:rsid w:val="00017419"/>
    <w:rsid w:val="000209FC"/>
    <w:rsid w:val="000216E1"/>
    <w:rsid w:val="00024486"/>
    <w:rsid w:val="00025661"/>
    <w:rsid w:val="00033D16"/>
    <w:rsid w:val="0004069D"/>
    <w:rsid w:val="0004366C"/>
    <w:rsid w:val="00045495"/>
    <w:rsid w:val="000458A4"/>
    <w:rsid w:val="00047F56"/>
    <w:rsid w:val="00055AF9"/>
    <w:rsid w:val="000626DF"/>
    <w:rsid w:val="0006599D"/>
    <w:rsid w:val="00071AD5"/>
    <w:rsid w:val="00077F0D"/>
    <w:rsid w:val="000818F7"/>
    <w:rsid w:val="000841EA"/>
    <w:rsid w:val="00090BC6"/>
    <w:rsid w:val="00097D70"/>
    <w:rsid w:val="000A4BF2"/>
    <w:rsid w:val="000A66C7"/>
    <w:rsid w:val="000B329D"/>
    <w:rsid w:val="000B7D51"/>
    <w:rsid w:val="000C3D05"/>
    <w:rsid w:val="000D76D5"/>
    <w:rsid w:val="000E1BDD"/>
    <w:rsid w:val="000E43C7"/>
    <w:rsid w:val="000E4655"/>
    <w:rsid w:val="000F3A8C"/>
    <w:rsid w:val="00103372"/>
    <w:rsid w:val="0011540A"/>
    <w:rsid w:val="00117B90"/>
    <w:rsid w:val="001203C1"/>
    <w:rsid w:val="00122519"/>
    <w:rsid w:val="001225BB"/>
    <w:rsid w:val="00137F04"/>
    <w:rsid w:val="00147182"/>
    <w:rsid w:val="00153592"/>
    <w:rsid w:val="00161540"/>
    <w:rsid w:val="001673EC"/>
    <w:rsid w:val="001752D3"/>
    <w:rsid w:val="00181C76"/>
    <w:rsid w:val="0018753B"/>
    <w:rsid w:val="00197878"/>
    <w:rsid w:val="001A40B6"/>
    <w:rsid w:val="001B3E8C"/>
    <w:rsid w:val="001B4E1A"/>
    <w:rsid w:val="001B575F"/>
    <w:rsid w:val="001C1530"/>
    <w:rsid w:val="001C2396"/>
    <w:rsid w:val="001C3231"/>
    <w:rsid w:val="001D20BE"/>
    <w:rsid w:val="001D30AE"/>
    <w:rsid w:val="001D359C"/>
    <w:rsid w:val="001D468C"/>
    <w:rsid w:val="001E1BCA"/>
    <w:rsid w:val="001E2828"/>
    <w:rsid w:val="001E4707"/>
    <w:rsid w:val="001F1049"/>
    <w:rsid w:val="001F166C"/>
    <w:rsid w:val="001F2986"/>
    <w:rsid w:val="0021018A"/>
    <w:rsid w:val="00215081"/>
    <w:rsid w:val="002213EF"/>
    <w:rsid w:val="002221E2"/>
    <w:rsid w:val="00233248"/>
    <w:rsid w:val="00245784"/>
    <w:rsid w:val="002469E9"/>
    <w:rsid w:val="0024789D"/>
    <w:rsid w:val="002605B5"/>
    <w:rsid w:val="00264F70"/>
    <w:rsid w:val="00271E79"/>
    <w:rsid w:val="00271EA9"/>
    <w:rsid w:val="002726CD"/>
    <w:rsid w:val="00281630"/>
    <w:rsid w:val="0028582F"/>
    <w:rsid w:val="002925ED"/>
    <w:rsid w:val="002A353C"/>
    <w:rsid w:val="002B4563"/>
    <w:rsid w:val="002B5FE7"/>
    <w:rsid w:val="002C3565"/>
    <w:rsid w:val="002D085F"/>
    <w:rsid w:val="002D1272"/>
    <w:rsid w:val="002D4DC4"/>
    <w:rsid w:val="002D58C0"/>
    <w:rsid w:val="002E386C"/>
    <w:rsid w:val="002F2F61"/>
    <w:rsid w:val="00301801"/>
    <w:rsid w:val="003134A5"/>
    <w:rsid w:val="00321F8C"/>
    <w:rsid w:val="00324382"/>
    <w:rsid w:val="00326F72"/>
    <w:rsid w:val="00335636"/>
    <w:rsid w:val="003357D1"/>
    <w:rsid w:val="0034159A"/>
    <w:rsid w:val="00351136"/>
    <w:rsid w:val="00366483"/>
    <w:rsid w:val="00366BDF"/>
    <w:rsid w:val="00370D29"/>
    <w:rsid w:val="003835FF"/>
    <w:rsid w:val="003852C5"/>
    <w:rsid w:val="00385D5A"/>
    <w:rsid w:val="003866FD"/>
    <w:rsid w:val="00390F75"/>
    <w:rsid w:val="00393A8D"/>
    <w:rsid w:val="003946C9"/>
    <w:rsid w:val="003973D2"/>
    <w:rsid w:val="003A0283"/>
    <w:rsid w:val="003A2A53"/>
    <w:rsid w:val="003A678B"/>
    <w:rsid w:val="003B2302"/>
    <w:rsid w:val="003B6BBE"/>
    <w:rsid w:val="003B6CA3"/>
    <w:rsid w:val="003B72E3"/>
    <w:rsid w:val="003C7D43"/>
    <w:rsid w:val="003D18C5"/>
    <w:rsid w:val="003D7333"/>
    <w:rsid w:val="003E6665"/>
    <w:rsid w:val="003F3454"/>
    <w:rsid w:val="004063EB"/>
    <w:rsid w:val="00411E3F"/>
    <w:rsid w:val="0041249B"/>
    <w:rsid w:val="00435AE2"/>
    <w:rsid w:val="00436ED9"/>
    <w:rsid w:val="00451551"/>
    <w:rsid w:val="004560F6"/>
    <w:rsid w:val="004713BD"/>
    <w:rsid w:val="00474E07"/>
    <w:rsid w:val="004810B7"/>
    <w:rsid w:val="00481717"/>
    <w:rsid w:val="00482670"/>
    <w:rsid w:val="00486CF6"/>
    <w:rsid w:val="00487C8D"/>
    <w:rsid w:val="004C2A4F"/>
    <w:rsid w:val="004C3EE5"/>
    <w:rsid w:val="004C4150"/>
    <w:rsid w:val="004C64AF"/>
    <w:rsid w:val="004C7962"/>
    <w:rsid w:val="004D00E8"/>
    <w:rsid w:val="004D04CF"/>
    <w:rsid w:val="004D21E0"/>
    <w:rsid w:val="004E13AD"/>
    <w:rsid w:val="0050058F"/>
    <w:rsid w:val="00512F5E"/>
    <w:rsid w:val="00514903"/>
    <w:rsid w:val="005154C9"/>
    <w:rsid w:val="00515F32"/>
    <w:rsid w:val="0052043C"/>
    <w:rsid w:val="005224B4"/>
    <w:rsid w:val="00522DBB"/>
    <w:rsid w:val="00527720"/>
    <w:rsid w:val="00527E2F"/>
    <w:rsid w:val="0053083A"/>
    <w:rsid w:val="00535284"/>
    <w:rsid w:val="00537F6C"/>
    <w:rsid w:val="00544CF3"/>
    <w:rsid w:val="00546525"/>
    <w:rsid w:val="005514FA"/>
    <w:rsid w:val="00555C64"/>
    <w:rsid w:val="00560461"/>
    <w:rsid w:val="005616A3"/>
    <w:rsid w:val="00563E64"/>
    <w:rsid w:val="00574A8D"/>
    <w:rsid w:val="005812F4"/>
    <w:rsid w:val="00595255"/>
    <w:rsid w:val="00597ECE"/>
    <w:rsid w:val="005A075C"/>
    <w:rsid w:val="005B363E"/>
    <w:rsid w:val="005C4678"/>
    <w:rsid w:val="005C7439"/>
    <w:rsid w:val="005E4564"/>
    <w:rsid w:val="005E5CCF"/>
    <w:rsid w:val="005E67BD"/>
    <w:rsid w:val="005E7260"/>
    <w:rsid w:val="005F703B"/>
    <w:rsid w:val="00602312"/>
    <w:rsid w:val="00611AE9"/>
    <w:rsid w:val="006125DF"/>
    <w:rsid w:val="00623001"/>
    <w:rsid w:val="006245E1"/>
    <w:rsid w:val="00630C05"/>
    <w:rsid w:val="00637985"/>
    <w:rsid w:val="00641A6B"/>
    <w:rsid w:val="00643F3D"/>
    <w:rsid w:val="006443CE"/>
    <w:rsid w:val="00650442"/>
    <w:rsid w:val="00654186"/>
    <w:rsid w:val="00671A11"/>
    <w:rsid w:val="00673157"/>
    <w:rsid w:val="00683E53"/>
    <w:rsid w:val="006844C7"/>
    <w:rsid w:val="00693356"/>
    <w:rsid w:val="00694FEC"/>
    <w:rsid w:val="006C115F"/>
    <w:rsid w:val="006C4CE9"/>
    <w:rsid w:val="006D1454"/>
    <w:rsid w:val="006D1F30"/>
    <w:rsid w:val="006D47DE"/>
    <w:rsid w:val="006D7359"/>
    <w:rsid w:val="006E1752"/>
    <w:rsid w:val="006F00BD"/>
    <w:rsid w:val="006F09C1"/>
    <w:rsid w:val="006F46A6"/>
    <w:rsid w:val="006F79FE"/>
    <w:rsid w:val="00700759"/>
    <w:rsid w:val="00702AF0"/>
    <w:rsid w:val="00711A3D"/>
    <w:rsid w:val="00725FE3"/>
    <w:rsid w:val="007301B9"/>
    <w:rsid w:val="00731818"/>
    <w:rsid w:val="00733706"/>
    <w:rsid w:val="00736F59"/>
    <w:rsid w:val="0074560A"/>
    <w:rsid w:val="00747826"/>
    <w:rsid w:val="00753853"/>
    <w:rsid w:val="00754173"/>
    <w:rsid w:val="00764026"/>
    <w:rsid w:val="00766261"/>
    <w:rsid w:val="007712B0"/>
    <w:rsid w:val="007713B9"/>
    <w:rsid w:val="00771B82"/>
    <w:rsid w:val="00773960"/>
    <w:rsid w:val="00773C74"/>
    <w:rsid w:val="00791A5A"/>
    <w:rsid w:val="00795476"/>
    <w:rsid w:val="007A04CE"/>
    <w:rsid w:val="007B1125"/>
    <w:rsid w:val="007C57BE"/>
    <w:rsid w:val="007D6037"/>
    <w:rsid w:val="007D679F"/>
    <w:rsid w:val="007E10F3"/>
    <w:rsid w:val="007E389E"/>
    <w:rsid w:val="007E7D4F"/>
    <w:rsid w:val="007F4C9C"/>
    <w:rsid w:val="007F5ABF"/>
    <w:rsid w:val="00803CE4"/>
    <w:rsid w:val="00806F53"/>
    <w:rsid w:val="00810558"/>
    <w:rsid w:val="008151C6"/>
    <w:rsid w:val="008202F9"/>
    <w:rsid w:val="00821803"/>
    <w:rsid w:val="008243F2"/>
    <w:rsid w:val="00831621"/>
    <w:rsid w:val="0083233B"/>
    <w:rsid w:val="008365D3"/>
    <w:rsid w:val="00840122"/>
    <w:rsid w:val="00853025"/>
    <w:rsid w:val="00860AD8"/>
    <w:rsid w:val="008701BA"/>
    <w:rsid w:val="00870C87"/>
    <w:rsid w:val="00876141"/>
    <w:rsid w:val="00882576"/>
    <w:rsid w:val="008826E5"/>
    <w:rsid w:val="0088445B"/>
    <w:rsid w:val="00887C09"/>
    <w:rsid w:val="00891C18"/>
    <w:rsid w:val="00892937"/>
    <w:rsid w:val="008B0520"/>
    <w:rsid w:val="008C2DDA"/>
    <w:rsid w:val="008C3118"/>
    <w:rsid w:val="008C3341"/>
    <w:rsid w:val="008C533C"/>
    <w:rsid w:val="008D11BE"/>
    <w:rsid w:val="008D11E3"/>
    <w:rsid w:val="008E0F89"/>
    <w:rsid w:val="008F4F9F"/>
    <w:rsid w:val="008F5C5C"/>
    <w:rsid w:val="008F77C1"/>
    <w:rsid w:val="008F7ACA"/>
    <w:rsid w:val="00920D12"/>
    <w:rsid w:val="00932F79"/>
    <w:rsid w:val="009355A7"/>
    <w:rsid w:val="00937520"/>
    <w:rsid w:val="009413FC"/>
    <w:rsid w:val="00947193"/>
    <w:rsid w:val="00947F9A"/>
    <w:rsid w:val="00951D26"/>
    <w:rsid w:val="00952376"/>
    <w:rsid w:val="009526C1"/>
    <w:rsid w:val="00955825"/>
    <w:rsid w:val="0095678D"/>
    <w:rsid w:val="00963458"/>
    <w:rsid w:val="0096689B"/>
    <w:rsid w:val="0098284E"/>
    <w:rsid w:val="00995A2B"/>
    <w:rsid w:val="009A225F"/>
    <w:rsid w:val="009A5D07"/>
    <w:rsid w:val="009B082A"/>
    <w:rsid w:val="009B7C8F"/>
    <w:rsid w:val="009C3BA4"/>
    <w:rsid w:val="009D0AEA"/>
    <w:rsid w:val="009D180B"/>
    <w:rsid w:val="009D21E9"/>
    <w:rsid w:val="009D2B59"/>
    <w:rsid w:val="009F1CC0"/>
    <w:rsid w:val="009F25DA"/>
    <w:rsid w:val="00A02AC1"/>
    <w:rsid w:val="00A0624E"/>
    <w:rsid w:val="00A06A41"/>
    <w:rsid w:val="00A10236"/>
    <w:rsid w:val="00A13BFD"/>
    <w:rsid w:val="00A23FC4"/>
    <w:rsid w:val="00A31124"/>
    <w:rsid w:val="00A447B9"/>
    <w:rsid w:val="00A54997"/>
    <w:rsid w:val="00A6380D"/>
    <w:rsid w:val="00A76D15"/>
    <w:rsid w:val="00A76EF0"/>
    <w:rsid w:val="00A83126"/>
    <w:rsid w:val="00A8525A"/>
    <w:rsid w:val="00A9026E"/>
    <w:rsid w:val="00AA66C3"/>
    <w:rsid w:val="00AB0D08"/>
    <w:rsid w:val="00AB40EC"/>
    <w:rsid w:val="00AB4EDF"/>
    <w:rsid w:val="00AB6C25"/>
    <w:rsid w:val="00AE0E9D"/>
    <w:rsid w:val="00AF31EB"/>
    <w:rsid w:val="00AF390A"/>
    <w:rsid w:val="00B126F3"/>
    <w:rsid w:val="00B20A58"/>
    <w:rsid w:val="00B222E4"/>
    <w:rsid w:val="00B22F51"/>
    <w:rsid w:val="00B31346"/>
    <w:rsid w:val="00B3465D"/>
    <w:rsid w:val="00B40D6A"/>
    <w:rsid w:val="00B46705"/>
    <w:rsid w:val="00B472FB"/>
    <w:rsid w:val="00B7195B"/>
    <w:rsid w:val="00B84715"/>
    <w:rsid w:val="00B86C94"/>
    <w:rsid w:val="00B9266E"/>
    <w:rsid w:val="00B9342B"/>
    <w:rsid w:val="00BA1AEF"/>
    <w:rsid w:val="00BB3F8E"/>
    <w:rsid w:val="00BB4A45"/>
    <w:rsid w:val="00BB6AD1"/>
    <w:rsid w:val="00BB7CDD"/>
    <w:rsid w:val="00BC175A"/>
    <w:rsid w:val="00BC27A5"/>
    <w:rsid w:val="00BC2EB4"/>
    <w:rsid w:val="00BC698B"/>
    <w:rsid w:val="00BD3762"/>
    <w:rsid w:val="00BE46F5"/>
    <w:rsid w:val="00BF0BE9"/>
    <w:rsid w:val="00BF1234"/>
    <w:rsid w:val="00BF78B2"/>
    <w:rsid w:val="00C00B43"/>
    <w:rsid w:val="00C03302"/>
    <w:rsid w:val="00C11780"/>
    <w:rsid w:val="00C159C1"/>
    <w:rsid w:val="00C1623B"/>
    <w:rsid w:val="00C24D12"/>
    <w:rsid w:val="00C367E3"/>
    <w:rsid w:val="00C44C76"/>
    <w:rsid w:val="00C467D4"/>
    <w:rsid w:val="00C46B0E"/>
    <w:rsid w:val="00C6272B"/>
    <w:rsid w:val="00C64552"/>
    <w:rsid w:val="00C6523A"/>
    <w:rsid w:val="00C6776F"/>
    <w:rsid w:val="00C72BD0"/>
    <w:rsid w:val="00C747F4"/>
    <w:rsid w:val="00C82A05"/>
    <w:rsid w:val="00C83FA1"/>
    <w:rsid w:val="00C93E84"/>
    <w:rsid w:val="00C96842"/>
    <w:rsid w:val="00C97523"/>
    <w:rsid w:val="00CA115C"/>
    <w:rsid w:val="00CA5328"/>
    <w:rsid w:val="00CB2111"/>
    <w:rsid w:val="00CC5A54"/>
    <w:rsid w:val="00CD74B9"/>
    <w:rsid w:val="00CE0BE7"/>
    <w:rsid w:val="00CF4366"/>
    <w:rsid w:val="00D02859"/>
    <w:rsid w:val="00D04D4E"/>
    <w:rsid w:val="00D168E2"/>
    <w:rsid w:val="00D20931"/>
    <w:rsid w:val="00D24629"/>
    <w:rsid w:val="00D456A5"/>
    <w:rsid w:val="00D57B61"/>
    <w:rsid w:val="00D61EDA"/>
    <w:rsid w:val="00D70C3C"/>
    <w:rsid w:val="00D71F78"/>
    <w:rsid w:val="00D77D98"/>
    <w:rsid w:val="00D922F9"/>
    <w:rsid w:val="00D94F89"/>
    <w:rsid w:val="00D95671"/>
    <w:rsid w:val="00DA1A20"/>
    <w:rsid w:val="00DB38DC"/>
    <w:rsid w:val="00DB3F91"/>
    <w:rsid w:val="00DB5DCA"/>
    <w:rsid w:val="00DB6FE3"/>
    <w:rsid w:val="00DC6C13"/>
    <w:rsid w:val="00DD334B"/>
    <w:rsid w:val="00DF574D"/>
    <w:rsid w:val="00E0370B"/>
    <w:rsid w:val="00E071D0"/>
    <w:rsid w:val="00E16312"/>
    <w:rsid w:val="00E224D9"/>
    <w:rsid w:val="00E24983"/>
    <w:rsid w:val="00E25BCF"/>
    <w:rsid w:val="00E263DA"/>
    <w:rsid w:val="00E4289E"/>
    <w:rsid w:val="00E51368"/>
    <w:rsid w:val="00E67168"/>
    <w:rsid w:val="00E70459"/>
    <w:rsid w:val="00E764DA"/>
    <w:rsid w:val="00E804ED"/>
    <w:rsid w:val="00E81CB4"/>
    <w:rsid w:val="00E822A3"/>
    <w:rsid w:val="00E838A7"/>
    <w:rsid w:val="00E9083D"/>
    <w:rsid w:val="00EA7984"/>
    <w:rsid w:val="00EC2906"/>
    <w:rsid w:val="00EC4417"/>
    <w:rsid w:val="00ED3C23"/>
    <w:rsid w:val="00ED4934"/>
    <w:rsid w:val="00ED6D91"/>
    <w:rsid w:val="00ED7F83"/>
    <w:rsid w:val="00EE43CE"/>
    <w:rsid w:val="00EF18CA"/>
    <w:rsid w:val="00EF7CAE"/>
    <w:rsid w:val="00F15322"/>
    <w:rsid w:val="00F24561"/>
    <w:rsid w:val="00F31152"/>
    <w:rsid w:val="00F400EF"/>
    <w:rsid w:val="00F42D8F"/>
    <w:rsid w:val="00F525EF"/>
    <w:rsid w:val="00F53640"/>
    <w:rsid w:val="00F6502C"/>
    <w:rsid w:val="00F72EF1"/>
    <w:rsid w:val="00F76F20"/>
    <w:rsid w:val="00F83B12"/>
    <w:rsid w:val="00F91154"/>
    <w:rsid w:val="00F92431"/>
    <w:rsid w:val="00F93622"/>
    <w:rsid w:val="00F93EBE"/>
    <w:rsid w:val="00F96178"/>
    <w:rsid w:val="00F9647F"/>
    <w:rsid w:val="00F973DA"/>
    <w:rsid w:val="00F97823"/>
    <w:rsid w:val="00FB08F7"/>
    <w:rsid w:val="00FC34E5"/>
    <w:rsid w:val="00FD0B80"/>
    <w:rsid w:val="00FD0F82"/>
    <w:rsid w:val="00FD1572"/>
    <w:rsid w:val="00FD403F"/>
    <w:rsid w:val="00FD5100"/>
    <w:rsid w:val="00FE1228"/>
    <w:rsid w:val="47552DC1"/>
    <w:rsid w:val="49305848"/>
    <w:rsid w:val="4E2663EE"/>
    <w:rsid w:val="5B744F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JASRSJ China</Company>
  <Pages>1</Pages>
  <Words>680</Words>
  <Characters>3879</Characters>
  <Lines>32</Lines>
  <Paragraphs>9</Paragraphs>
  <TotalTime>33</TotalTime>
  <ScaleCrop>false</ScaleCrop>
  <LinksUpToDate>false</LinksUpToDate>
  <CharactersWithSpaces>4550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2016-08-05T00:39:00Z</dcterms:created>
  <dc:creator>??</dc:creator>
  <cp:lastModifiedBy>吴素素</cp:lastModifiedBy>
  <cp:lastPrinted>2020-08-21T06:27:00Z</cp:lastPrinted>
  <dcterms:modified xsi:type="dcterms:W3CDTF">2020-08-31T07:11:27Z</dcterms:modified>
  <dc:title>吉安籍在外人才服务信息化综合平台建设工作方案</dc:title>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