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9B3" w:rsidRPr="00A319B3" w:rsidRDefault="00A319B3" w:rsidP="00A319B3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bookmarkStart w:id="0" w:name="_GoBack"/>
      <w:r w:rsidRPr="00A319B3">
        <w:rPr>
          <w:rFonts w:ascii="Tahoma" w:eastAsia="宋体" w:hAnsi="Tahoma" w:cs="Tahoma"/>
          <w:b/>
          <w:bCs/>
          <w:color w:val="333333"/>
          <w:kern w:val="0"/>
          <w:sz w:val="18"/>
          <w:szCs w:val="18"/>
          <w:shd w:val="clear" w:color="auto" w:fill="FFFFFF"/>
        </w:rPr>
        <w:t>招聘岗位、人数及条件</w:t>
      </w:r>
    </w:p>
    <w:bookmarkEnd w:id="0"/>
    <w:p w:rsidR="00A319B3" w:rsidRPr="00A319B3" w:rsidRDefault="00A319B3" w:rsidP="00A319B3">
      <w:pPr>
        <w:widowControl/>
        <w:shd w:val="clear" w:color="auto" w:fill="FFFFFF"/>
        <w:spacing w:line="450" w:lineRule="atLeast"/>
        <w:ind w:firstLine="422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319B3">
        <w:rPr>
          <w:rFonts w:ascii="Tahoma" w:eastAsia="宋体" w:hAnsi="Tahoma" w:cs="Tahoma"/>
          <w:b/>
          <w:bCs/>
          <w:color w:val="333333"/>
          <w:kern w:val="0"/>
          <w:sz w:val="18"/>
          <w:szCs w:val="18"/>
          <w:shd w:val="clear" w:color="auto" w:fill="FFFFFF"/>
        </w:rPr>
        <w:t>1</w:t>
      </w:r>
      <w:r w:rsidRPr="00A319B3">
        <w:rPr>
          <w:rFonts w:ascii="Tahoma" w:eastAsia="宋体" w:hAnsi="Tahoma" w:cs="Tahoma"/>
          <w:b/>
          <w:bCs/>
          <w:color w:val="333333"/>
          <w:kern w:val="0"/>
          <w:sz w:val="18"/>
          <w:szCs w:val="18"/>
          <w:shd w:val="clear" w:color="auto" w:fill="FFFFFF"/>
        </w:rPr>
        <w:t>、博士岗位</w:t>
      </w:r>
    </w:p>
    <w:tbl>
      <w:tblPr>
        <w:tblW w:w="8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662"/>
        <w:gridCol w:w="5608"/>
      </w:tblGrid>
      <w:tr w:rsidR="00A319B3" w:rsidRPr="00A319B3" w:rsidTr="00A319B3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Tahoma" w:eastAsia="宋体" w:hAnsi="Tahoma" w:cs="Tahoma"/>
                <w:b/>
                <w:bCs/>
                <w:color w:val="333333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Tahoma" w:eastAsia="宋体" w:hAnsi="Tahoma" w:cs="Tahoma"/>
                <w:b/>
                <w:bCs/>
                <w:color w:val="333333"/>
                <w:kern w:val="0"/>
                <w:sz w:val="18"/>
                <w:szCs w:val="18"/>
              </w:rPr>
              <w:t>招聘</w:t>
            </w:r>
          </w:p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Tahoma" w:eastAsia="宋体" w:hAnsi="Tahoma" w:cs="Tahoma"/>
                <w:b/>
                <w:bCs/>
                <w:color w:val="333333"/>
                <w:kern w:val="0"/>
                <w:sz w:val="18"/>
                <w:szCs w:val="18"/>
              </w:rPr>
              <w:t>人数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Tahoma" w:eastAsia="宋体" w:hAnsi="Tahoma" w:cs="Tahoma"/>
                <w:b/>
                <w:bCs/>
                <w:color w:val="333333"/>
                <w:kern w:val="0"/>
                <w:sz w:val="18"/>
                <w:szCs w:val="18"/>
              </w:rPr>
              <w:t>岗位条件</w:t>
            </w:r>
          </w:p>
        </w:tc>
      </w:tr>
      <w:tr w:rsidR="00A319B3" w:rsidRPr="00A319B3" w:rsidTr="00A319B3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牙体牙髓病医生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口腔医学专业（</w:t>
            </w: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1003</w:t>
            </w: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、</w:t>
            </w: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1052</w:t>
            </w: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），全日制博士研究生学历、学位。</w:t>
            </w:r>
          </w:p>
        </w:tc>
      </w:tr>
      <w:tr w:rsidR="00A319B3" w:rsidRPr="00A319B3" w:rsidTr="00A319B3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口腔颌面正颌关节医生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口腔医学专业（</w:t>
            </w: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1003</w:t>
            </w: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、</w:t>
            </w: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1052</w:t>
            </w: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），全日制博士研究生学历、学位。</w:t>
            </w:r>
          </w:p>
        </w:tc>
      </w:tr>
      <w:tr w:rsidR="00A319B3" w:rsidRPr="00A319B3" w:rsidTr="00A319B3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口腔修复医生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口腔医学专业（</w:t>
            </w: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1003</w:t>
            </w: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、</w:t>
            </w: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1052</w:t>
            </w: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），全日制博士研究生学历、学位。</w:t>
            </w:r>
          </w:p>
        </w:tc>
      </w:tr>
      <w:tr w:rsidR="00A319B3" w:rsidRPr="00A319B3" w:rsidTr="00A319B3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口腔正畸医生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口腔医学专业（</w:t>
            </w: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1003</w:t>
            </w: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、</w:t>
            </w: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1052</w:t>
            </w: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），全日制博士研究生学历、学位。</w:t>
            </w:r>
          </w:p>
        </w:tc>
      </w:tr>
      <w:tr w:rsidR="00A319B3" w:rsidRPr="00A319B3" w:rsidTr="00A319B3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口腔种植医生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口腔医学专业（</w:t>
            </w: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1003</w:t>
            </w: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、</w:t>
            </w: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1052</w:t>
            </w: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），全日制博士研究生学历、学位。</w:t>
            </w:r>
          </w:p>
        </w:tc>
      </w:tr>
      <w:tr w:rsidR="00A319B3" w:rsidRPr="00A319B3" w:rsidTr="00A319B3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口腔综合急诊医生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口腔医学专业（</w:t>
            </w: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1003</w:t>
            </w: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、</w:t>
            </w: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1052</w:t>
            </w: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），全日制博士研究生学历、学位。</w:t>
            </w:r>
          </w:p>
        </w:tc>
      </w:tr>
      <w:tr w:rsidR="00A319B3" w:rsidRPr="00A319B3" w:rsidTr="00A319B3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口腔医学影像医生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口腔医学（</w:t>
            </w: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1003</w:t>
            </w: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、</w:t>
            </w: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1052</w:t>
            </w: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）或医学影像学与核医学专业（</w:t>
            </w: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100207</w:t>
            </w: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），全日制博士研究生学历、学位。</w:t>
            </w:r>
          </w:p>
        </w:tc>
      </w:tr>
      <w:tr w:rsidR="00A319B3" w:rsidRPr="00A319B3" w:rsidTr="00A319B3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合计：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</w:tbl>
    <w:p w:rsidR="00A319B3" w:rsidRPr="00A319B3" w:rsidRDefault="00A319B3" w:rsidP="00A319B3">
      <w:pPr>
        <w:widowControl/>
        <w:shd w:val="clear" w:color="auto" w:fill="FFFFFF"/>
        <w:spacing w:line="450" w:lineRule="atLeast"/>
        <w:ind w:firstLine="316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319B3">
        <w:rPr>
          <w:rFonts w:ascii="Tahoma" w:eastAsia="宋体" w:hAnsi="Tahoma" w:cs="Tahoma"/>
          <w:b/>
          <w:bCs/>
          <w:color w:val="333333"/>
          <w:kern w:val="0"/>
          <w:sz w:val="18"/>
          <w:szCs w:val="18"/>
          <w:shd w:val="clear" w:color="auto" w:fill="FFFFFF"/>
        </w:rPr>
        <w:t>2</w:t>
      </w:r>
      <w:r w:rsidRPr="00A319B3">
        <w:rPr>
          <w:rFonts w:ascii="Tahoma" w:eastAsia="宋体" w:hAnsi="Tahoma" w:cs="Tahoma"/>
          <w:b/>
          <w:bCs/>
          <w:color w:val="333333"/>
          <w:kern w:val="0"/>
          <w:sz w:val="18"/>
          <w:szCs w:val="18"/>
          <w:shd w:val="clear" w:color="auto" w:fill="FFFFFF"/>
        </w:rPr>
        <w:t>、硕士及以上岗位</w:t>
      </w:r>
    </w:p>
    <w:tbl>
      <w:tblPr>
        <w:tblW w:w="77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677"/>
        <w:gridCol w:w="5373"/>
      </w:tblGrid>
      <w:tr w:rsidR="00A319B3" w:rsidRPr="00A319B3" w:rsidTr="00A319B3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</w:rPr>
              <w:t>岗位名称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</w:rPr>
              <w:t>招聘</w:t>
            </w:r>
          </w:p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</w:rPr>
              <w:t>人数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</w:rPr>
              <w:t>岗位条件</w:t>
            </w:r>
          </w:p>
        </w:tc>
      </w:tr>
      <w:tr w:rsidR="00A319B3" w:rsidRPr="00A319B3" w:rsidTr="00A319B3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牙体牙髓病医生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口腔医学专业（1003、1052），全日制硕士研究生学历、学位。</w:t>
            </w:r>
          </w:p>
        </w:tc>
      </w:tr>
      <w:tr w:rsidR="00A319B3" w:rsidRPr="00A319B3" w:rsidTr="00A319B3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牙周病医生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口腔医学专业（1003、1052），全日制硕士研究生及以上学历、学位。</w:t>
            </w:r>
          </w:p>
        </w:tc>
      </w:tr>
      <w:tr w:rsidR="00A319B3" w:rsidRPr="00A319B3" w:rsidTr="00A319B3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口腔黏膜病医生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口腔医学专业（1003、1052），全日制硕士研究生及以上学历、学位。</w:t>
            </w:r>
          </w:p>
        </w:tc>
      </w:tr>
      <w:tr w:rsidR="00A319B3" w:rsidRPr="00A319B3" w:rsidTr="00A319B3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口腔修复医生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口腔医学专业（1003、1052），全日制硕士研究生及以上学历、学位。</w:t>
            </w:r>
          </w:p>
        </w:tc>
      </w:tr>
      <w:tr w:rsidR="00A319B3" w:rsidRPr="00A319B3" w:rsidTr="00A319B3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口腔正畸医生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口腔医学专业（1003、1052），全日制硕士研究生学历、学位。</w:t>
            </w:r>
          </w:p>
        </w:tc>
      </w:tr>
      <w:tr w:rsidR="00A319B3" w:rsidRPr="00A319B3" w:rsidTr="00A319B3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儿童口腔医生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口腔医学专业（1003、1052），全日制硕士研究生及以上学历、学位。</w:t>
            </w:r>
          </w:p>
        </w:tc>
      </w:tr>
      <w:tr w:rsidR="00A319B3" w:rsidRPr="00A319B3" w:rsidTr="00A319B3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口腔预防医生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口腔医学专业（1003、1052），全日制硕士研究生及以上学历、学位。</w:t>
            </w:r>
          </w:p>
        </w:tc>
      </w:tr>
      <w:tr w:rsidR="00A319B3" w:rsidRPr="00A319B3" w:rsidTr="00A319B3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口腔种植医生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口腔医学专业（1003、1052），全日制硕士研究生学历、学位。</w:t>
            </w:r>
          </w:p>
        </w:tc>
      </w:tr>
      <w:tr w:rsidR="00A319B3" w:rsidRPr="00A319B3" w:rsidTr="00A319B3"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lastRenderedPageBreak/>
              <w:t>麻醉医生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临床医学麻醉学专业（100217），全日制硕士研究生学历、学位，且要求副高及以上职称，45周岁及以下。</w:t>
            </w:r>
          </w:p>
        </w:tc>
      </w:tr>
      <w:tr w:rsidR="00A319B3" w:rsidRPr="00A319B3" w:rsidTr="00A319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临床医学麻醉学专业（100217），全日制硕士研究生学历、学位。</w:t>
            </w:r>
          </w:p>
        </w:tc>
      </w:tr>
      <w:tr w:rsidR="00A319B3" w:rsidRPr="00A319B3" w:rsidTr="00A319B3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口腔医学影像医生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口腔医学（1003、1052）或医学影像学与核医学专业（100207），全日制硕士研究生及以上学历、学位。</w:t>
            </w:r>
          </w:p>
        </w:tc>
      </w:tr>
      <w:tr w:rsidR="00A319B3" w:rsidRPr="00A319B3" w:rsidTr="00A319B3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口腔病理医生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临床医学（1002、1051）、口腔医学（1003、1052）、病理学与病理生理学（100104）专业，全日制硕士研究生及以上学历、学位。</w:t>
            </w:r>
          </w:p>
        </w:tc>
      </w:tr>
      <w:tr w:rsidR="00A319B3" w:rsidRPr="00A319B3" w:rsidTr="00A319B3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心血管内科医生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内科学专业（100201），全日制硕士研究生学历、学位。</w:t>
            </w:r>
          </w:p>
        </w:tc>
      </w:tr>
      <w:tr w:rsidR="00A319B3" w:rsidRPr="00A319B3" w:rsidTr="00A319B3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口腔生物</w:t>
            </w:r>
          </w:p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重点实验室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基础医学（1001）、临床医学（1002、1051）、口腔医学（1003、1052）、材料科学与工程（0805）专业，全日制硕士研究生及以上学历、学位。</w:t>
            </w:r>
          </w:p>
        </w:tc>
      </w:tr>
      <w:tr w:rsidR="00A319B3" w:rsidRPr="00A319B3" w:rsidTr="00A319B3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对外</w:t>
            </w:r>
            <w:proofErr w:type="gramStart"/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协作科</w:t>
            </w:r>
            <w:proofErr w:type="gram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英语语言文学（050201）专业，全日制硕士研究生学历、学位。</w:t>
            </w:r>
          </w:p>
        </w:tc>
      </w:tr>
      <w:tr w:rsidR="00A319B3" w:rsidRPr="00A319B3" w:rsidTr="00A319B3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教学办</w:t>
            </w:r>
            <w:proofErr w:type="gram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临床医学（1002、1051）、公共卫生与预防医学（1004）、公共卫生（1053），社会医学与卫生事业管理（120402）专业，全日制硕士研究生学历、学位。</w:t>
            </w:r>
          </w:p>
        </w:tc>
      </w:tr>
      <w:tr w:rsidR="00A319B3" w:rsidRPr="00A319B3" w:rsidTr="00A319B3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合计：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A319B3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19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B3" w:rsidRPr="00A319B3" w:rsidRDefault="00A319B3" w:rsidP="00A319B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</w:tbl>
    <w:p w:rsidR="00A319B3" w:rsidRPr="00A319B3" w:rsidRDefault="00A319B3" w:rsidP="00A319B3">
      <w:pPr>
        <w:widowControl/>
        <w:shd w:val="clear" w:color="auto" w:fill="FFFFFF"/>
        <w:spacing w:line="450" w:lineRule="atLeast"/>
        <w:ind w:firstLine="316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319B3">
        <w:rPr>
          <w:rFonts w:ascii="Arial" w:eastAsia="宋体" w:hAnsi="Arial" w:cs="Arial"/>
          <w:color w:val="333333"/>
          <w:kern w:val="0"/>
          <w:szCs w:val="21"/>
        </w:rPr>
        <w:t> </w:t>
      </w:r>
    </w:p>
    <w:p w:rsidR="00A319B3" w:rsidRPr="00A319B3" w:rsidRDefault="00A319B3" w:rsidP="00A319B3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319B3">
        <w:rPr>
          <w:rFonts w:ascii="Tahoma" w:eastAsia="宋体" w:hAnsi="Tahoma" w:cs="Tahoma"/>
          <w:color w:val="333333"/>
          <w:kern w:val="0"/>
          <w:sz w:val="18"/>
          <w:szCs w:val="18"/>
          <w:shd w:val="clear" w:color="auto" w:fill="FFFFFF"/>
        </w:rPr>
        <w:t xml:space="preserve">　　备注：</w:t>
      </w:r>
    </w:p>
    <w:p w:rsidR="00A319B3" w:rsidRPr="00A319B3" w:rsidRDefault="00A319B3" w:rsidP="00A319B3">
      <w:pPr>
        <w:widowControl/>
        <w:shd w:val="clear" w:color="auto" w:fill="FFFFFF"/>
        <w:spacing w:line="45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319B3">
        <w:rPr>
          <w:rFonts w:ascii="Tahoma" w:eastAsia="宋体" w:hAnsi="Tahoma" w:cs="Tahoma"/>
          <w:color w:val="333333"/>
          <w:kern w:val="0"/>
          <w:sz w:val="18"/>
          <w:szCs w:val="18"/>
          <w:shd w:val="clear" w:color="auto" w:fill="FFFFFF"/>
        </w:rPr>
        <w:t>1</w:t>
      </w:r>
      <w:r w:rsidRPr="00A319B3">
        <w:rPr>
          <w:rFonts w:ascii="Tahoma" w:eastAsia="宋体" w:hAnsi="Tahoma" w:cs="Tahoma"/>
          <w:color w:val="333333"/>
          <w:kern w:val="0"/>
          <w:sz w:val="18"/>
          <w:szCs w:val="18"/>
          <w:shd w:val="clear" w:color="auto" w:fill="FFFFFF"/>
        </w:rPr>
        <w:t>、以上所列硕士及博士均要求为全日制统招，应历届毕业生均可报名，需具备岗位所要求的执业资格证书，博士研究生实行绿色通道，硕士研究生第一学历要求全日制本科（不包含专升本）；</w:t>
      </w:r>
    </w:p>
    <w:p w:rsidR="00A319B3" w:rsidRPr="00A319B3" w:rsidRDefault="00A319B3" w:rsidP="00A319B3">
      <w:pPr>
        <w:widowControl/>
        <w:shd w:val="clear" w:color="auto" w:fill="FFFFFF"/>
        <w:spacing w:line="45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319B3">
        <w:rPr>
          <w:rFonts w:ascii="Tahoma" w:eastAsia="宋体" w:hAnsi="Tahoma" w:cs="Tahoma"/>
          <w:color w:val="333333"/>
          <w:kern w:val="0"/>
          <w:sz w:val="18"/>
          <w:szCs w:val="18"/>
          <w:shd w:val="clear" w:color="auto" w:fill="FFFFFF"/>
        </w:rPr>
        <w:t>2</w:t>
      </w:r>
      <w:r w:rsidRPr="00A319B3">
        <w:rPr>
          <w:rFonts w:ascii="Tahoma" w:eastAsia="宋体" w:hAnsi="Tahoma" w:cs="Tahoma"/>
          <w:color w:val="333333"/>
          <w:kern w:val="0"/>
          <w:sz w:val="18"/>
          <w:szCs w:val="18"/>
          <w:shd w:val="clear" w:color="auto" w:fill="FFFFFF"/>
        </w:rPr>
        <w:t>、硕士最迟应于</w:t>
      </w:r>
      <w:r w:rsidRPr="00A319B3">
        <w:rPr>
          <w:rFonts w:ascii="Tahoma" w:eastAsia="宋体" w:hAnsi="Tahoma" w:cs="Tahoma"/>
          <w:color w:val="333333"/>
          <w:kern w:val="0"/>
          <w:sz w:val="18"/>
          <w:szCs w:val="18"/>
          <w:shd w:val="clear" w:color="auto" w:fill="FFFFFF"/>
        </w:rPr>
        <w:t>2019</w:t>
      </w:r>
      <w:r w:rsidRPr="00A319B3">
        <w:rPr>
          <w:rFonts w:ascii="Tahoma" w:eastAsia="宋体" w:hAnsi="Tahoma" w:cs="Tahoma"/>
          <w:color w:val="333333"/>
          <w:kern w:val="0"/>
          <w:sz w:val="18"/>
          <w:szCs w:val="18"/>
          <w:shd w:val="clear" w:color="auto" w:fill="FFFFFF"/>
        </w:rPr>
        <w:t>年</w:t>
      </w:r>
      <w:r w:rsidRPr="00A319B3">
        <w:rPr>
          <w:rFonts w:ascii="Tahoma" w:eastAsia="宋体" w:hAnsi="Tahoma" w:cs="Tahoma"/>
          <w:color w:val="333333"/>
          <w:kern w:val="0"/>
          <w:sz w:val="18"/>
          <w:szCs w:val="18"/>
          <w:shd w:val="clear" w:color="auto" w:fill="FFFFFF"/>
        </w:rPr>
        <w:t>8</w:t>
      </w:r>
      <w:r w:rsidRPr="00A319B3">
        <w:rPr>
          <w:rFonts w:ascii="Tahoma" w:eastAsia="宋体" w:hAnsi="Tahoma" w:cs="Tahoma"/>
          <w:color w:val="333333"/>
          <w:kern w:val="0"/>
          <w:sz w:val="18"/>
          <w:szCs w:val="18"/>
          <w:shd w:val="clear" w:color="auto" w:fill="FFFFFF"/>
        </w:rPr>
        <w:t>月</w:t>
      </w:r>
      <w:r w:rsidRPr="00A319B3">
        <w:rPr>
          <w:rFonts w:ascii="Tahoma" w:eastAsia="宋体" w:hAnsi="Tahoma" w:cs="Tahoma"/>
          <w:color w:val="333333"/>
          <w:kern w:val="0"/>
          <w:sz w:val="18"/>
          <w:szCs w:val="18"/>
          <w:shd w:val="clear" w:color="auto" w:fill="FFFFFF"/>
        </w:rPr>
        <w:t>1</w:t>
      </w:r>
      <w:r w:rsidRPr="00A319B3">
        <w:rPr>
          <w:rFonts w:ascii="Tahoma" w:eastAsia="宋体" w:hAnsi="Tahoma" w:cs="Tahoma"/>
          <w:color w:val="333333"/>
          <w:kern w:val="0"/>
          <w:sz w:val="18"/>
          <w:szCs w:val="18"/>
          <w:shd w:val="clear" w:color="auto" w:fill="FFFFFF"/>
        </w:rPr>
        <w:t>日前获得学历及学位证书（国外境外于当年获得）。以上所列博士研究生学历人员均需具备毕业证和学位证，按规定获得学历及学位证书。</w:t>
      </w:r>
    </w:p>
    <w:p w:rsidR="00A319B3" w:rsidRPr="00A319B3" w:rsidRDefault="00A319B3" w:rsidP="00A319B3">
      <w:pPr>
        <w:widowControl/>
        <w:shd w:val="clear" w:color="auto" w:fill="FFFFFF"/>
        <w:spacing w:line="45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319B3">
        <w:rPr>
          <w:rFonts w:ascii="Tahoma" w:eastAsia="宋体" w:hAnsi="Tahoma" w:cs="Tahoma"/>
          <w:color w:val="333333"/>
          <w:kern w:val="0"/>
          <w:sz w:val="18"/>
          <w:szCs w:val="18"/>
          <w:shd w:val="clear" w:color="auto" w:fill="FFFFFF"/>
        </w:rPr>
        <w:t>3</w:t>
      </w:r>
      <w:r w:rsidRPr="00A319B3">
        <w:rPr>
          <w:rFonts w:ascii="Tahoma" w:eastAsia="宋体" w:hAnsi="Tahoma" w:cs="Tahoma"/>
          <w:color w:val="333333"/>
          <w:kern w:val="0"/>
          <w:sz w:val="18"/>
          <w:szCs w:val="18"/>
          <w:shd w:val="clear" w:color="auto" w:fill="FFFFFF"/>
        </w:rPr>
        <w:t>、</w:t>
      </w:r>
      <w:r w:rsidRPr="00A319B3">
        <w:rPr>
          <w:rFonts w:ascii="Tahoma" w:eastAsia="楷体" w:hAnsi="Tahoma" w:cs="Tahoma"/>
          <w:color w:val="333333"/>
          <w:kern w:val="0"/>
          <w:sz w:val="18"/>
          <w:szCs w:val="18"/>
          <w:shd w:val="clear" w:color="auto" w:fill="FFFFFF"/>
        </w:rPr>
        <w:t>硕士研究生要求年龄在</w:t>
      </w:r>
      <w:r w:rsidRPr="00A319B3">
        <w:rPr>
          <w:rFonts w:ascii="Tahoma" w:eastAsia="楷体" w:hAnsi="Tahoma" w:cs="Tahoma"/>
          <w:color w:val="333333"/>
          <w:kern w:val="0"/>
          <w:sz w:val="18"/>
          <w:szCs w:val="18"/>
          <w:shd w:val="clear" w:color="auto" w:fill="FFFFFF"/>
        </w:rPr>
        <w:t>3</w:t>
      </w:r>
      <w:r w:rsidRPr="00A319B3">
        <w:rPr>
          <w:rFonts w:ascii="Tahoma" w:eastAsia="宋体" w:hAnsi="Tahoma" w:cs="Tahoma"/>
          <w:color w:val="333333"/>
          <w:kern w:val="0"/>
          <w:sz w:val="18"/>
          <w:szCs w:val="18"/>
          <w:shd w:val="clear" w:color="auto" w:fill="FFFFFF"/>
        </w:rPr>
        <w:t>5</w:t>
      </w:r>
      <w:r w:rsidRPr="00A319B3">
        <w:rPr>
          <w:rFonts w:ascii="Tahoma" w:eastAsia="楷体" w:hAnsi="Tahoma" w:cs="Tahoma"/>
          <w:color w:val="333333"/>
          <w:kern w:val="0"/>
          <w:sz w:val="18"/>
          <w:szCs w:val="18"/>
          <w:shd w:val="clear" w:color="auto" w:fill="FFFFFF"/>
        </w:rPr>
        <w:t>周岁及以下（即</w:t>
      </w:r>
      <w:r w:rsidRPr="00A319B3">
        <w:rPr>
          <w:rFonts w:ascii="Tahoma" w:eastAsia="楷体" w:hAnsi="Tahoma" w:cs="Tahoma"/>
          <w:color w:val="333333"/>
          <w:kern w:val="0"/>
          <w:sz w:val="18"/>
          <w:szCs w:val="18"/>
          <w:shd w:val="clear" w:color="auto" w:fill="FFFFFF"/>
        </w:rPr>
        <w:t>198</w:t>
      </w:r>
      <w:r w:rsidRPr="00A319B3">
        <w:rPr>
          <w:rFonts w:ascii="Tahoma" w:eastAsia="宋体" w:hAnsi="Tahoma" w:cs="Tahoma"/>
          <w:color w:val="333333"/>
          <w:kern w:val="0"/>
          <w:sz w:val="18"/>
          <w:szCs w:val="18"/>
          <w:shd w:val="clear" w:color="auto" w:fill="FFFFFF"/>
        </w:rPr>
        <w:t>4</w:t>
      </w:r>
      <w:r w:rsidRPr="00A319B3">
        <w:rPr>
          <w:rFonts w:ascii="Tahoma" w:eastAsia="楷体" w:hAnsi="Tahoma" w:cs="Tahoma"/>
          <w:color w:val="333333"/>
          <w:kern w:val="0"/>
          <w:sz w:val="18"/>
          <w:szCs w:val="18"/>
          <w:shd w:val="clear" w:color="auto" w:fill="FFFFFF"/>
        </w:rPr>
        <w:t>年</w:t>
      </w:r>
      <w:r w:rsidRPr="00A319B3">
        <w:rPr>
          <w:rFonts w:ascii="Tahoma" w:eastAsia="楷体" w:hAnsi="Tahoma" w:cs="Tahoma"/>
          <w:color w:val="333333"/>
          <w:kern w:val="0"/>
          <w:sz w:val="18"/>
          <w:szCs w:val="18"/>
          <w:shd w:val="clear" w:color="auto" w:fill="FFFFFF"/>
        </w:rPr>
        <w:t>1</w:t>
      </w:r>
      <w:r w:rsidRPr="00A319B3">
        <w:rPr>
          <w:rFonts w:ascii="Tahoma" w:eastAsia="楷体" w:hAnsi="Tahoma" w:cs="Tahoma"/>
          <w:color w:val="333333"/>
          <w:kern w:val="0"/>
          <w:sz w:val="18"/>
          <w:szCs w:val="18"/>
          <w:shd w:val="clear" w:color="auto" w:fill="FFFFFF"/>
        </w:rPr>
        <w:t>月</w:t>
      </w:r>
      <w:r w:rsidRPr="00A319B3">
        <w:rPr>
          <w:rFonts w:ascii="Tahoma" w:eastAsia="楷体" w:hAnsi="Tahoma" w:cs="Tahoma"/>
          <w:color w:val="333333"/>
          <w:kern w:val="0"/>
          <w:sz w:val="18"/>
          <w:szCs w:val="18"/>
          <w:shd w:val="clear" w:color="auto" w:fill="FFFFFF"/>
        </w:rPr>
        <w:t>1</w:t>
      </w:r>
      <w:r w:rsidRPr="00A319B3">
        <w:rPr>
          <w:rFonts w:ascii="Tahoma" w:eastAsia="楷体" w:hAnsi="Tahoma" w:cs="Tahoma"/>
          <w:color w:val="333333"/>
          <w:kern w:val="0"/>
          <w:sz w:val="18"/>
          <w:szCs w:val="18"/>
          <w:shd w:val="clear" w:color="auto" w:fill="FFFFFF"/>
        </w:rPr>
        <w:t>日以后出生），具有高级职称的年龄</w:t>
      </w:r>
      <w:r w:rsidRPr="00A319B3">
        <w:rPr>
          <w:rFonts w:ascii="Tahoma" w:eastAsia="宋体" w:hAnsi="Tahoma" w:cs="Tahoma"/>
          <w:color w:val="333333"/>
          <w:kern w:val="0"/>
          <w:sz w:val="18"/>
          <w:szCs w:val="18"/>
          <w:shd w:val="clear" w:color="auto" w:fill="FFFFFF"/>
        </w:rPr>
        <w:t>要求</w:t>
      </w:r>
      <w:r w:rsidRPr="00A319B3">
        <w:rPr>
          <w:rFonts w:ascii="Tahoma" w:eastAsia="宋体" w:hAnsi="Tahoma" w:cs="Tahoma"/>
          <w:color w:val="333333"/>
          <w:kern w:val="0"/>
          <w:sz w:val="18"/>
          <w:szCs w:val="18"/>
          <w:shd w:val="clear" w:color="auto" w:fill="FFFFFF"/>
        </w:rPr>
        <w:t>45</w:t>
      </w:r>
      <w:r w:rsidRPr="00A319B3">
        <w:rPr>
          <w:rFonts w:ascii="Tahoma" w:eastAsia="宋体" w:hAnsi="Tahoma" w:cs="Tahoma"/>
          <w:color w:val="333333"/>
          <w:kern w:val="0"/>
          <w:sz w:val="18"/>
          <w:szCs w:val="18"/>
          <w:shd w:val="clear" w:color="auto" w:fill="FFFFFF"/>
        </w:rPr>
        <w:t>周岁及以下（即</w:t>
      </w:r>
      <w:r w:rsidRPr="00A319B3">
        <w:rPr>
          <w:rFonts w:ascii="Tahoma" w:eastAsia="宋体" w:hAnsi="Tahoma" w:cs="Tahoma"/>
          <w:color w:val="333333"/>
          <w:kern w:val="0"/>
          <w:sz w:val="18"/>
          <w:szCs w:val="18"/>
          <w:shd w:val="clear" w:color="auto" w:fill="FFFFFF"/>
        </w:rPr>
        <w:t>1974</w:t>
      </w:r>
      <w:r w:rsidRPr="00A319B3">
        <w:rPr>
          <w:rFonts w:ascii="Tahoma" w:eastAsia="楷体" w:hAnsi="Tahoma" w:cs="Tahoma"/>
          <w:color w:val="333333"/>
          <w:kern w:val="0"/>
          <w:sz w:val="18"/>
          <w:szCs w:val="18"/>
          <w:shd w:val="clear" w:color="auto" w:fill="FFFFFF"/>
        </w:rPr>
        <w:t>年</w:t>
      </w:r>
      <w:r w:rsidRPr="00A319B3">
        <w:rPr>
          <w:rFonts w:ascii="Tahoma" w:eastAsia="楷体" w:hAnsi="Tahoma" w:cs="Tahoma"/>
          <w:color w:val="333333"/>
          <w:kern w:val="0"/>
          <w:sz w:val="18"/>
          <w:szCs w:val="18"/>
          <w:shd w:val="clear" w:color="auto" w:fill="FFFFFF"/>
        </w:rPr>
        <w:t>1</w:t>
      </w:r>
      <w:r w:rsidRPr="00A319B3">
        <w:rPr>
          <w:rFonts w:ascii="Tahoma" w:eastAsia="楷体" w:hAnsi="Tahoma" w:cs="Tahoma"/>
          <w:color w:val="333333"/>
          <w:kern w:val="0"/>
          <w:sz w:val="18"/>
          <w:szCs w:val="18"/>
          <w:shd w:val="clear" w:color="auto" w:fill="FFFFFF"/>
        </w:rPr>
        <w:t>月</w:t>
      </w:r>
      <w:r w:rsidRPr="00A319B3">
        <w:rPr>
          <w:rFonts w:ascii="Tahoma" w:eastAsia="楷体" w:hAnsi="Tahoma" w:cs="Tahoma"/>
          <w:color w:val="333333"/>
          <w:kern w:val="0"/>
          <w:sz w:val="18"/>
          <w:szCs w:val="18"/>
          <w:shd w:val="clear" w:color="auto" w:fill="FFFFFF"/>
        </w:rPr>
        <w:t>1</w:t>
      </w:r>
      <w:r w:rsidRPr="00A319B3">
        <w:rPr>
          <w:rFonts w:ascii="Tahoma" w:eastAsia="楷体" w:hAnsi="Tahoma" w:cs="Tahoma"/>
          <w:color w:val="333333"/>
          <w:kern w:val="0"/>
          <w:sz w:val="18"/>
          <w:szCs w:val="18"/>
          <w:shd w:val="clear" w:color="auto" w:fill="FFFFFF"/>
        </w:rPr>
        <w:t>日以后出生）。</w:t>
      </w:r>
    </w:p>
    <w:p w:rsidR="00A319B3" w:rsidRPr="00A319B3" w:rsidRDefault="00A319B3" w:rsidP="00A319B3">
      <w:pPr>
        <w:widowControl/>
        <w:shd w:val="clear" w:color="auto" w:fill="FFFFFF"/>
        <w:spacing w:line="45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319B3">
        <w:rPr>
          <w:rFonts w:ascii="Tahoma" w:eastAsia="宋体" w:hAnsi="Tahoma" w:cs="Tahoma"/>
          <w:color w:val="333333"/>
          <w:kern w:val="0"/>
          <w:sz w:val="18"/>
          <w:szCs w:val="18"/>
          <w:shd w:val="clear" w:color="auto" w:fill="FFFFFF"/>
        </w:rPr>
        <w:t> 4</w:t>
      </w:r>
      <w:r w:rsidRPr="00A319B3">
        <w:rPr>
          <w:rFonts w:ascii="Tahoma" w:eastAsia="宋体" w:hAnsi="Tahoma" w:cs="Tahoma"/>
          <w:color w:val="333333"/>
          <w:kern w:val="0"/>
          <w:sz w:val="18"/>
          <w:szCs w:val="18"/>
          <w:shd w:val="clear" w:color="auto" w:fill="FFFFFF"/>
        </w:rPr>
        <w:t>、</w:t>
      </w:r>
      <w:r w:rsidRPr="00A319B3">
        <w:rPr>
          <w:rFonts w:ascii="Tahoma" w:eastAsia="宋体" w:hAnsi="Tahoma" w:cs="Tahoma"/>
          <w:color w:val="333333"/>
          <w:kern w:val="0"/>
          <w:sz w:val="18"/>
          <w:szCs w:val="18"/>
        </w:rPr>
        <w:t>以上岗位条件中专业名称后括号中的数字为学科专业代码。</w:t>
      </w:r>
    </w:p>
    <w:p w:rsidR="007556EE" w:rsidRPr="00A319B3" w:rsidRDefault="007556EE"/>
    <w:sectPr w:rsidR="007556EE" w:rsidRPr="00A31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B3"/>
    <w:rsid w:val="007556EE"/>
    <w:rsid w:val="00A3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D9ED8-1C8E-4DB4-BC2E-8DC6D8ED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A319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0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2019-01-17T01:33:00Z</dcterms:created>
  <dcterms:modified xsi:type="dcterms:W3CDTF">2019-01-17T01:33:00Z</dcterms:modified>
</cp:coreProperties>
</file>