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36"/>
        </w:rPr>
      </w:pPr>
      <w:r>
        <w:rPr>
          <w:rFonts w:hint="eastAsia" w:eastAsia="方正小标宋简体"/>
          <w:sz w:val="44"/>
          <w:szCs w:val="36"/>
          <w:lang w:val="zh-CN"/>
        </w:rPr>
        <w:t>赣州市人社局</w:t>
      </w:r>
      <w:r>
        <w:rPr>
          <w:rFonts w:eastAsia="方正小标宋简体"/>
          <w:sz w:val="44"/>
          <w:szCs w:val="36"/>
          <w:lang w:val="zh-CN"/>
        </w:rPr>
        <w:t>公开考选工作人员职位表</w:t>
      </w:r>
    </w:p>
    <w:p>
      <w:pPr>
        <w:spacing w:line="400" w:lineRule="exact"/>
        <w:rPr>
          <w:rFonts w:eastAsia="仿宋_GB2312"/>
          <w:szCs w:val="28"/>
        </w:rPr>
      </w:pPr>
    </w:p>
    <w:tbl>
      <w:tblPr>
        <w:tblStyle w:val="2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985"/>
        <w:gridCol w:w="873"/>
        <w:gridCol w:w="1747"/>
        <w:gridCol w:w="1893"/>
        <w:gridCol w:w="2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601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单位</w:t>
            </w:r>
          </w:p>
        </w:tc>
        <w:tc>
          <w:tcPr>
            <w:tcW w:w="98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职位</w:t>
            </w:r>
          </w:p>
        </w:tc>
        <w:tc>
          <w:tcPr>
            <w:tcW w:w="873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人数</w:t>
            </w:r>
          </w:p>
        </w:tc>
        <w:tc>
          <w:tcPr>
            <w:tcW w:w="594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01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985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873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</w:p>
        </w:tc>
        <w:tc>
          <w:tcPr>
            <w:tcW w:w="1747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专业</w:t>
            </w:r>
          </w:p>
        </w:tc>
        <w:tc>
          <w:tcPr>
            <w:tcW w:w="1893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学历</w:t>
            </w:r>
          </w:p>
        </w:tc>
        <w:tc>
          <w:tcPr>
            <w:tcW w:w="2300" w:type="dxa"/>
            <w:vAlign w:val="center"/>
          </w:tcPr>
          <w:p>
            <w:pPr>
              <w:spacing w:line="500" w:lineRule="exact"/>
              <w:jc w:val="center"/>
              <w:rPr>
                <w:rFonts w:eastAsia="黑体"/>
                <w:sz w:val="32"/>
                <w:szCs w:val="28"/>
              </w:rPr>
            </w:pPr>
            <w:r>
              <w:rPr>
                <w:rFonts w:eastAsia="黑体"/>
                <w:sz w:val="32"/>
                <w:szCs w:val="28"/>
              </w:rPr>
              <w:t>年龄、性别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8" w:hRule="atLeast"/>
          <w:jc w:val="center"/>
        </w:trPr>
        <w:tc>
          <w:tcPr>
            <w:tcW w:w="16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赣州市劳动就业服务管理局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科员岗A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专业不限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35周岁以下（1984年4月30日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及</w:t>
            </w:r>
            <w:bookmarkStart w:id="0" w:name="_GoBack"/>
            <w:bookmarkEnd w:id="0"/>
            <w:r>
              <w:rPr>
                <w:rFonts w:eastAsia="仿宋_GB2312"/>
                <w:sz w:val="28"/>
                <w:szCs w:val="28"/>
              </w:rPr>
              <w:t>以后出生）；需经常下乡开展就业扶贫等工作，限男性。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0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科员岗B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专业不限</w:t>
            </w:r>
          </w:p>
        </w:tc>
        <w:tc>
          <w:tcPr>
            <w:tcW w:w="189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本科及以上学历</w:t>
            </w:r>
          </w:p>
        </w:tc>
        <w:tc>
          <w:tcPr>
            <w:tcW w:w="2300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35周岁以下（1984年4月30日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及</w:t>
            </w:r>
            <w:r>
              <w:rPr>
                <w:rFonts w:eastAsia="仿宋_GB2312"/>
                <w:sz w:val="28"/>
                <w:szCs w:val="28"/>
              </w:rPr>
              <w:t>以后出生）；男女不限。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  <w:jc w:val="center"/>
        </w:trPr>
        <w:tc>
          <w:tcPr>
            <w:tcW w:w="1601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985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一级</w:t>
            </w:r>
            <w:r>
              <w:rPr>
                <w:rFonts w:eastAsia="仿宋_GB2312"/>
                <w:sz w:val="28"/>
                <w:szCs w:val="28"/>
              </w:rPr>
              <w:t>科员</w:t>
            </w:r>
          </w:p>
        </w:tc>
        <w:tc>
          <w:tcPr>
            <w:tcW w:w="873" w:type="dxa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747" w:type="dxa"/>
            <w:vAlign w:val="center"/>
          </w:tcPr>
          <w:p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300" w:type="dxa"/>
            <w:vAlign w:val="center"/>
          </w:tcPr>
          <w:p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F33E6"/>
    <w:rsid w:val="54040C87"/>
    <w:rsid w:val="545F33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中土集团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2020-05-29T07:15:00Z</dcterms:created>
  <dc:creator>admin</dc:creator>
  <cp:lastModifiedBy>admin</cp:lastModifiedBy>
  <dcterms:modified xsi:type="dcterms:W3CDTF">2020-05-29T07:59:15Z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